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29A1" w14:textId="77777777" w:rsidR="00764292" w:rsidRPr="00C97707" w:rsidRDefault="00764292" w:rsidP="001D70B8">
      <w:pPr>
        <w:tabs>
          <w:tab w:val="right" w:pos="8222"/>
          <w:tab w:val="right" w:pos="9072"/>
        </w:tabs>
        <w:spacing w:after="0" w:line="360" w:lineRule="auto"/>
        <w:jc w:val="center"/>
        <w:rPr>
          <w:b/>
          <w:sz w:val="24"/>
          <w:szCs w:val="24"/>
        </w:rPr>
      </w:pPr>
      <w:r w:rsidRPr="00B72079">
        <w:rPr>
          <w:b/>
          <w:sz w:val="24"/>
          <w:szCs w:val="24"/>
        </w:rPr>
        <w:t>Trudności z koncentra</w:t>
      </w:r>
      <w:r>
        <w:rPr>
          <w:b/>
          <w:sz w:val="24"/>
          <w:szCs w:val="24"/>
        </w:rPr>
        <w:t xml:space="preserve">cją uwagi u dziecka – rodzaje, </w:t>
      </w:r>
      <w:r w:rsidRPr="00B72079">
        <w:rPr>
          <w:b/>
          <w:sz w:val="24"/>
          <w:szCs w:val="24"/>
        </w:rPr>
        <w:t>przyczyny</w:t>
      </w:r>
      <w:r>
        <w:rPr>
          <w:b/>
          <w:sz w:val="24"/>
          <w:szCs w:val="24"/>
        </w:rPr>
        <w:t xml:space="preserve"> oraz </w:t>
      </w:r>
      <w:r w:rsidRPr="00C97707">
        <w:rPr>
          <w:b/>
          <w:sz w:val="24"/>
          <w:szCs w:val="24"/>
        </w:rPr>
        <w:t>sposoby ich przezwyciężania</w:t>
      </w:r>
    </w:p>
    <w:p w14:paraId="5025EF5C" w14:textId="77777777" w:rsidR="00764292" w:rsidRPr="00B72079" w:rsidRDefault="00764292" w:rsidP="001D70B8">
      <w:pPr>
        <w:tabs>
          <w:tab w:val="right" w:pos="8222"/>
          <w:tab w:val="right" w:pos="9072"/>
        </w:tabs>
        <w:spacing w:after="0" w:line="360" w:lineRule="auto"/>
        <w:jc w:val="center"/>
        <w:rPr>
          <w:b/>
          <w:color w:val="000000"/>
          <w:sz w:val="24"/>
          <w:szCs w:val="24"/>
        </w:rPr>
      </w:pPr>
    </w:p>
    <w:p w14:paraId="5A5C8F83" w14:textId="77777777" w:rsidR="00764292" w:rsidRPr="00B72079" w:rsidRDefault="00764292" w:rsidP="00466DED">
      <w:pPr>
        <w:autoSpaceDE w:val="0"/>
        <w:autoSpaceDN w:val="0"/>
        <w:adjustRightInd w:val="0"/>
        <w:spacing w:after="0" w:line="360" w:lineRule="auto"/>
        <w:ind w:firstLine="708"/>
        <w:jc w:val="both"/>
        <w:rPr>
          <w:rFonts w:cs="Calibri"/>
          <w:kern w:val="36"/>
          <w:sz w:val="24"/>
          <w:szCs w:val="24"/>
          <w:lang w:eastAsia="pl-PL"/>
        </w:rPr>
      </w:pPr>
      <w:r w:rsidRPr="00B72079">
        <w:rPr>
          <w:rFonts w:cs="Calibri"/>
          <w:sz w:val="24"/>
          <w:szCs w:val="24"/>
        </w:rPr>
        <w:t>W</w:t>
      </w:r>
      <w:r w:rsidRPr="00B72079">
        <w:rPr>
          <w:rFonts w:cs="Calibri"/>
          <w:kern w:val="36"/>
          <w:sz w:val="24"/>
          <w:szCs w:val="24"/>
          <w:lang w:eastAsia="pl-PL"/>
        </w:rPr>
        <w:t xml:space="preserve"> codzi</w:t>
      </w:r>
      <w:r>
        <w:rPr>
          <w:rFonts w:cs="Calibri"/>
          <w:kern w:val="36"/>
          <w:sz w:val="24"/>
          <w:szCs w:val="24"/>
          <w:lang w:eastAsia="pl-PL"/>
        </w:rPr>
        <w:t>ennej pracy pedagoga i psychologa</w:t>
      </w:r>
      <w:r w:rsidRPr="00B72079">
        <w:rPr>
          <w:rFonts w:cs="Calibri"/>
          <w:kern w:val="36"/>
          <w:sz w:val="24"/>
          <w:szCs w:val="24"/>
          <w:lang w:eastAsia="pl-PL"/>
        </w:rPr>
        <w:t xml:space="preserve"> w Poradni </w:t>
      </w:r>
      <w:proofErr w:type="spellStart"/>
      <w:r w:rsidRPr="00B72079">
        <w:rPr>
          <w:rFonts w:cs="Calibri"/>
          <w:kern w:val="36"/>
          <w:sz w:val="24"/>
          <w:szCs w:val="24"/>
          <w:lang w:eastAsia="pl-PL"/>
        </w:rPr>
        <w:t>Psychologiczno</w:t>
      </w:r>
      <w:proofErr w:type="spellEnd"/>
      <w:r w:rsidRPr="00B72079">
        <w:rPr>
          <w:rFonts w:cs="Calibri"/>
          <w:kern w:val="36"/>
          <w:sz w:val="24"/>
          <w:szCs w:val="24"/>
          <w:lang w:eastAsia="pl-PL"/>
        </w:rPr>
        <w:t xml:space="preserve"> – Pedagogicznej zauważam</w:t>
      </w:r>
      <w:r>
        <w:rPr>
          <w:rFonts w:cs="Calibri"/>
          <w:kern w:val="36"/>
          <w:sz w:val="24"/>
          <w:szCs w:val="24"/>
          <w:lang w:eastAsia="pl-PL"/>
        </w:rPr>
        <w:t>y</w:t>
      </w:r>
      <w:r w:rsidRPr="00B72079">
        <w:rPr>
          <w:rFonts w:cs="Calibri"/>
          <w:kern w:val="36"/>
          <w:sz w:val="24"/>
          <w:szCs w:val="24"/>
          <w:lang w:eastAsia="pl-PL"/>
        </w:rPr>
        <w:t xml:space="preserve"> zwiększającą się liczbę uczniów mających trudności z koncentracją uwagi. Potwierdzają to</w:t>
      </w:r>
      <w:r w:rsidR="00763A0F">
        <w:rPr>
          <w:rFonts w:cs="Calibri"/>
          <w:kern w:val="36"/>
          <w:sz w:val="24"/>
          <w:szCs w:val="24"/>
          <w:lang w:eastAsia="pl-PL"/>
        </w:rPr>
        <w:t xml:space="preserve"> nasze</w:t>
      </w:r>
      <w:r w:rsidRPr="00B72079">
        <w:rPr>
          <w:rFonts w:cs="Calibri"/>
          <w:kern w:val="36"/>
          <w:sz w:val="24"/>
          <w:szCs w:val="24"/>
          <w:lang w:eastAsia="pl-PL"/>
        </w:rPr>
        <w:t xml:space="preserve"> obserwacje podczas terapii, przeprowadzane diagnozy </w:t>
      </w:r>
      <w:r w:rsidR="00763A0F">
        <w:rPr>
          <w:rFonts w:cs="Calibri"/>
          <w:kern w:val="36"/>
          <w:sz w:val="24"/>
          <w:szCs w:val="24"/>
          <w:lang w:eastAsia="pl-PL"/>
        </w:rPr>
        <w:t xml:space="preserve">psychologiczno- </w:t>
      </w:r>
      <w:r w:rsidRPr="00B72079">
        <w:rPr>
          <w:rFonts w:cs="Calibri"/>
          <w:kern w:val="36"/>
          <w:sz w:val="24"/>
          <w:szCs w:val="24"/>
          <w:lang w:eastAsia="pl-PL"/>
        </w:rPr>
        <w:t xml:space="preserve">pedagogiczne, rozmowy z rodzicami, nauczycielami, pedagogami </w:t>
      </w:r>
      <w:r w:rsidR="0030501A">
        <w:rPr>
          <w:rFonts w:cs="Calibri"/>
          <w:kern w:val="36"/>
          <w:sz w:val="24"/>
          <w:szCs w:val="24"/>
          <w:lang w:eastAsia="pl-PL"/>
        </w:rPr>
        <w:br/>
      </w:r>
      <w:r w:rsidRPr="00B72079">
        <w:rPr>
          <w:rFonts w:cs="Calibri"/>
          <w:kern w:val="36"/>
          <w:sz w:val="24"/>
          <w:szCs w:val="24"/>
          <w:lang w:eastAsia="pl-PL"/>
        </w:rPr>
        <w:t>i psychologami</w:t>
      </w:r>
      <w:r w:rsidR="00763A0F">
        <w:rPr>
          <w:rFonts w:cs="Calibri"/>
          <w:kern w:val="36"/>
          <w:sz w:val="24"/>
          <w:szCs w:val="24"/>
          <w:lang w:eastAsia="pl-PL"/>
        </w:rPr>
        <w:t xml:space="preserve"> szkolnymi</w:t>
      </w:r>
      <w:r w:rsidRPr="00B72079">
        <w:rPr>
          <w:rFonts w:cs="Calibri"/>
          <w:kern w:val="36"/>
          <w:sz w:val="24"/>
          <w:szCs w:val="24"/>
          <w:lang w:eastAsia="pl-PL"/>
        </w:rPr>
        <w:t>, a także prowadzone zajęcia</w:t>
      </w:r>
      <w:r>
        <w:rPr>
          <w:rFonts w:cs="Calibri"/>
          <w:kern w:val="36"/>
          <w:sz w:val="24"/>
          <w:szCs w:val="24"/>
          <w:lang w:eastAsia="pl-PL"/>
        </w:rPr>
        <w:t xml:space="preserve"> warsztatowe w szkołach. Pracujemy</w:t>
      </w:r>
      <w:r w:rsidRPr="00B72079">
        <w:rPr>
          <w:rFonts w:cs="Calibri"/>
          <w:kern w:val="36"/>
          <w:sz w:val="24"/>
          <w:szCs w:val="24"/>
          <w:lang w:eastAsia="pl-PL"/>
        </w:rPr>
        <w:t xml:space="preserve"> bardzo często z dziećmi, które </w:t>
      </w:r>
      <w:r w:rsidRPr="00B72079">
        <w:rPr>
          <w:rFonts w:cs="Calibri"/>
          <w:color w:val="000000"/>
          <w:sz w:val="24"/>
          <w:szCs w:val="24"/>
        </w:rPr>
        <w:t xml:space="preserve">sprawiają wrażenie nadmiernie ,,pobudzonych”, nie mogą usiedzieć w miejscu, wiercą się, zaczepiają kolegów, bardzo łatwo się rozpraszają, przerywają wykonywane zadania, nie doprowadzają ich do końca, działają niedokładnie, chaotycznie, wymagają powtarzania kierowanych do nich komunikatów, poleceń, wykazują zwiększoną męczliwość. </w:t>
      </w:r>
    </w:p>
    <w:p w14:paraId="2BFA6E6E" w14:textId="77777777" w:rsidR="00764292" w:rsidRPr="00B72079" w:rsidRDefault="00764292" w:rsidP="004E76E0">
      <w:pPr>
        <w:autoSpaceDE w:val="0"/>
        <w:autoSpaceDN w:val="0"/>
        <w:adjustRightInd w:val="0"/>
        <w:spacing w:after="0" w:line="360" w:lineRule="auto"/>
        <w:ind w:firstLine="708"/>
        <w:jc w:val="both"/>
        <w:rPr>
          <w:rFonts w:cs="Calibri"/>
          <w:sz w:val="24"/>
          <w:szCs w:val="24"/>
          <w:lang w:eastAsia="pl-PL"/>
        </w:rPr>
      </w:pPr>
      <w:r w:rsidRPr="00B72079">
        <w:rPr>
          <w:rFonts w:cs="Calibri"/>
          <w:sz w:val="24"/>
          <w:szCs w:val="24"/>
        </w:rPr>
        <w:t xml:space="preserve">Koncentracja uwagi to jedna z kluczowych umiejętności niezbędna dla uczenia się </w:t>
      </w:r>
      <w:r w:rsidRPr="00B72079">
        <w:rPr>
          <w:rFonts w:cs="Calibri"/>
          <w:sz w:val="24"/>
          <w:szCs w:val="24"/>
        </w:rPr>
        <w:br/>
        <w:t xml:space="preserve">i prawidłowego rozwoju. Warunkuje ona w dużej mierze sukcesy szkolne dziecka. </w:t>
      </w:r>
      <w:r w:rsidRPr="00B72079">
        <w:rPr>
          <w:rFonts w:cs="Calibri"/>
          <w:sz w:val="24"/>
          <w:szCs w:val="24"/>
          <w:lang w:eastAsia="pl-PL"/>
        </w:rPr>
        <w:t>Współczesna szkoła zbyt mało czasu poświę</w:t>
      </w:r>
      <w:r>
        <w:rPr>
          <w:rFonts w:cs="Calibri"/>
          <w:sz w:val="24"/>
          <w:szCs w:val="24"/>
          <w:lang w:eastAsia="pl-PL"/>
        </w:rPr>
        <w:t>ca</w:t>
      </w:r>
      <w:r w:rsidRPr="00B72079">
        <w:rPr>
          <w:rFonts w:cs="Calibri"/>
          <w:sz w:val="24"/>
          <w:szCs w:val="24"/>
          <w:lang w:eastAsia="pl-PL"/>
        </w:rPr>
        <w:t xml:space="preserve"> na naukę zdolności koncentracji uwagi. Umiejętność skupiania trzeba rozwijać. Nie wystarczą komunikaty typu ,,skoncentruj się”, ,,siedź spokojnie”. Trzeba stworzyć odpowiednie warunki i pomoce, pamiętać by uczeń miał możliwość realizowania preferowanego stylu uczenia się i pracował zgodni</w:t>
      </w:r>
      <w:r>
        <w:rPr>
          <w:rFonts w:cs="Calibri"/>
          <w:sz w:val="24"/>
          <w:szCs w:val="24"/>
          <w:lang w:eastAsia="pl-PL"/>
        </w:rPr>
        <w:t>e z zasadami higieny pracy umysłowej</w:t>
      </w:r>
      <w:r w:rsidRPr="00B72079">
        <w:rPr>
          <w:rFonts w:cs="Calibri"/>
          <w:sz w:val="24"/>
          <w:szCs w:val="24"/>
          <w:lang w:eastAsia="pl-PL"/>
        </w:rPr>
        <w:t xml:space="preserve">. </w:t>
      </w:r>
    </w:p>
    <w:p w14:paraId="416B43A2" w14:textId="77777777" w:rsidR="00764292" w:rsidRPr="00B72079" w:rsidRDefault="00764292" w:rsidP="00E40643">
      <w:pPr>
        <w:autoSpaceDE w:val="0"/>
        <w:autoSpaceDN w:val="0"/>
        <w:adjustRightInd w:val="0"/>
        <w:spacing w:after="0" w:line="360" w:lineRule="auto"/>
        <w:ind w:firstLine="708"/>
        <w:jc w:val="both"/>
        <w:rPr>
          <w:rFonts w:cs="Calibri"/>
          <w:color w:val="000000"/>
          <w:sz w:val="24"/>
          <w:szCs w:val="24"/>
        </w:rPr>
      </w:pPr>
      <w:r w:rsidRPr="00B72079">
        <w:rPr>
          <w:rFonts w:cs="Calibri"/>
          <w:sz w:val="24"/>
          <w:szCs w:val="24"/>
          <w:lang w:eastAsia="pl-PL"/>
        </w:rPr>
        <w:t xml:space="preserve">Nasilające się obecnie trudności z koncentracją u dzieci wydają się być znakiem dzisiejszych czasów. W szkole dla osiągnięcia sukcesu duże znaczenie ma wytrwałość </w:t>
      </w:r>
      <w:r w:rsidRPr="00B72079">
        <w:rPr>
          <w:rFonts w:cs="Calibri"/>
          <w:sz w:val="24"/>
          <w:szCs w:val="24"/>
          <w:lang w:eastAsia="pl-PL"/>
        </w:rPr>
        <w:br/>
        <w:t xml:space="preserve"> i podejmowanie wysiłku. Konsumpcyjny styl życia oferuje dziecku mnóstwo przyjemnych zajęć, które nie wymagają od niego </w:t>
      </w:r>
      <w:r w:rsidR="00763A0F">
        <w:rPr>
          <w:rFonts w:cs="Calibri"/>
          <w:sz w:val="24"/>
          <w:szCs w:val="24"/>
          <w:lang w:eastAsia="pl-PL"/>
        </w:rPr>
        <w:t xml:space="preserve">zbyt dużego </w:t>
      </w:r>
      <w:r w:rsidRPr="00B72079">
        <w:rPr>
          <w:rFonts w:cs="Calibri"/>
          <w:sz w:val="24"/>
          <w:szCs w:val="24"/>
          <w:lang w:eastAsia="pl-PL"/>
        </w:rPr>
        <w:t xml:space="preserve">wysiłku. Miejsce kreatywności </w:t>
      </w:r>
      <w:r w:rsidR="0030501A">
        <w:rPr>
          <w:rFonts w:cs="Calibri"/>
          <w:sz w:val="24"/>
          <w:szCs w:val="24"/>
          <w:lang w:eastAsia="pl-PL"/>
        </w:rPr>
        <w:br/>
      </w:r>
      <w:r w:rsidRPr="00B72079">
        <w:rPr>
          <w:rFonts w:cs="Calibri"/>
          <w:sz w:val="24"/>
          <w:szCs w:val="24"/>
          <w:lang w:eastAsia="pl-PL"/>
        </w:rPr>
        <w:t xml:space="preserve">i samodzielnego działania zajmują komputer, smartfon, telewizja. Zmienne, pełne bodźców otoczenie, ciągły pośpiech nie pozwalają na głębsze i dokładniejsze zajęcie się określoną czynnością. Dla usprawnienia koncentracji konieczne są nie tylko  działania ze strony szkoły, ale również wsparcie ze strony rodziców. </w:t>
      </w:r>
    </w:p>
    <w:p w14:paraId="4B0E773E" w14:textId="77777777" w:rsidR="00764292" w:rsidRPr="00B72079" w:rsidRDefault="00764292" w:rsidP="008C5397">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kern w:val="36"/>
          <w:sz w:val="24"/>
          <w:szCs w:val="24"/>
          <w:lang w:eastAsia="pl-PL"/>
        </w:rPr>
        <w:t xml:space="preserve">Według Helmuta </w:t>
      </w:r>
      <w:proofErr w:type="spellStart"/>
      <w:r w:rsidRPr="00B72079">
        <w:rPr>
          <w:rFonts w:cs="Calibri"/>
          <w:kern w:val="36"/>
          <w:sz w:val="24"/>
          <w:szCs w:val="24"/>
          <w:lang w:eastAsia="pl-PL"/>
        </w:rPr>
        <w:t>Weyhretera</w:t>
      </w:r>
      <w:proofErr w:type="spellEnd"/>
      <w:r w:rsidRPr="00B72079">
        <w:rPr>
          <w:rFonts w:cs="Calibri"/>
          <w:kern w:val="36"/>
          <w:sz w:val="24"/>
          <w:szCs w:val="24"/>
          <w:lang w:eastAsia="pl-PL"/>
        </w:rPr>
        <w:t xml:space="preserve"> koncentracja to umiejętność skupienia uwagi na ściśle określonych zagadnieniach</w:t>
      </w:r>
      <w:r w:rsidRPr="00B72079">
        <w:rPr>
          <w:rStyle w:val="Odwoanieprzypisudolnego"/>
          <w:rFonts w:cs="Calibri"/>
          <w:kern w:val="36"/>
          <w:sz w:val="24"/>
          <w:szCs w:val="24"/>
          <w:lang w:eastAsia="pl-PL"/>
        </w:rPr>
        <w:footnoteReference w:id="1"/>
      </w:r>
      <w:r w:rsidRPr="00B72079">
        <w:rPr>
          <w:rFonts w:cs="Calibri"/>
          <w:kern w:val="36"/>
          <w:sz w:val="24"/>
          <w:szCs w:val="24"/>
          <w:lang w:eastAsia="pl-PL"/>
        </w:rPr>
        <w:t xml:space="preserve">.  Oznacza ona umiejętność skupienia  na tym, co w danej chwili robimy. Pierwsze problemy z koncentracją u dzieci zostają zauważone na ogół wraz </w:t>
      </w:r>
      <w:r w:rsidRPr="00B72079">
        <w:rPr>
          <w:rFonts w:cs="Calibri"/>
          <w:kern w:val="36"/>
          <w:sz w:val="24"/>
          <w:szCs w:val="24"/>
          <w:lang w:eastAsia="pl-PL"/>
        </w:rPr>
        <w:br/>
      </w:r>
      <w:r w:rsidRPr="00B72079">
        <w:rPr>
          <w:rFonts w:cs="Calibri"/>
          <w:kern w:val="36"/>
          <w:sz w:val="24"/>
          <w:szCs w:val="24"/>
          <w:lang w:eastAsia="pl-PL"/>
        </w:rPr>
        <w:lastRenderedPageBreak/>
        <w:t>z rozpoczęciem nauki w szkole. W dużej mierze są one przyczyną słabych postępów w nauce. Koncentracja uwagi zmienia się na poszczególnych etapach edukacyjnych. U dzieci młodszych zmienność uwagi bywa naturalnym etapem rozwojowym. W klas</w:t>
      </w:r>
      <w:r>
        <w:rPr>
          <w:rFonts w:cs="Calibri"/>
          <w:kern w:val="36"/>
          <w:sz w:val="24"/>
          <w:szCs w:val="24"/>
          <w:lang w:eastAsia="pl-PL"/>
        </w:rPr>
        <w:t xml:space="preserve">ie I </w:t>
      </w:r>
      <w:proofErr w:type="spellStart"/>
      <w:r>
        <w:rPr>
          <w:rFonts w:cs="Calibri"/>
          <w:kern w:val="36"/>
          <w:sz w:val="24"/>
          <w:szCs w:val="24"/>
          <w:lang w:eastAsia="pl-PL"/>
        </w:rPr>
        <w:t>i</w:t>
      </w:r>
      <w:proofErr w:type="spellEnd"/>
      <w:r>
        <w:rPr>
          <w:rFonts w:cs="Calibri"/>
          <w:kern w:val="36"/>
          <w:sz w:val="24"/>
          <w:szCs w:val="24"/>
          <w:lang w:eastAsia="pl-PL"/>
        </w:rPr>
        <w:t xml:space="preserve"> II rozwija się </w:t>
      </w:r>
      <w:r w:rsidRPr="00B72079">
        <w:rPr>
          <w:rFonts w:cs="Calibri"/>
          <w:kern w:val="36"/>
          <w:sz w:val="24"/>
          <w:szCs w:val="24"/>
          <w:lang w:eastAsia="pl-PL"/>
        </w:rPr>
        <w:t>uwaga dowolna – kontrolowana przez świadomość, którą są w stanie utrzymać do 20 minut. Z tego względu ważne jest, aby nauczyciel zmieniał proponowane czynności, przeplatał zadania trudniejsze łatwiejszymi, ukierunkowywał aktywność uczniów, którzy mają trudności z koncentracją. Uczniowie w klasie III i IV powinni już koncentrować uwagę przez całą lekcję</w:t>
      </w:r>
      <w:r w:rsidRPr="00B72079">
        <w:rPr>
          <w:rStyle w:val="Odwoanieprzypisudolnego"/>
          <w:rFonts w:cs="Calibri"/>
          <w:kern w:val="36"/>
          <w:sz w:val="24"/>
          <w:szCs w:val="24"/>
          <w:lang w:eastAsia="pl-PL"/>
        </w:rPr>
        <w:footnoteReference w:id="2"/>
      </w:r>
      <w:r w:rsidRPr="00B72079">
        <w:rPr>
          <w:rFonts w:cs="Calibri"/>
          <w:kern w:val="36"/>
          <w:sz w:val="24"/>
          <w:szCs w:val="24"/>
          <w:lang w:eastAsia="pl-PL"/>
        </w:rPr>
        <w:t xml:space="preserve">. </w:t>
      </w:r>
    </w:p>
    <w:p w14:paraId="050153C1" w14:textId="77777777" w:rsidR="00764292" w:rsidRPr="00B72079" w:rsidRDefault="00764292" w:rsidP="004E76E0">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kern w:val="36"/>
          <w:sz w:val="24"/>
          <w:szCs w:val="24"/>
          <w:lang w:eastAsia="pl-PL"/>
        </w:rPr>
        <w:t xml:space="preserve">Nie wszystkie trudności z koncentracją uwagi mają taki sam charakter. Problemy </w:t>
      </w:r>
      <w:r w:rsidRPr="00B72079">
        <w:rPr>
          <w:rFonts w:cs="Calibri"/>
          <w:kern w:val="36"/>
          <w:sz w:val="24"/>
          <w:szCs w:val="24"/>
          <w:lang w:eastAsia="pl-PL"/>
        </w:rPr>
        <w:br/>
        <w:t>te najłatwiej zauważyć u dzieci, które zakłócają tok lekcji, zaczepiają kolegów, są roztargnione, mają problem</w:t>
      </w:r>
      <w:r>
        <w:rPr>
          <w:rFonts w:cs="Calibri"/>
          <w:kern w:val="36"/>
          <w:sz w:val="24"/>
          <w:szCs w:val="24"/>
          <w:lang w:eastAsia="pl-PL"/>
        </w:rPr>
        <w:t xml:space="preserve">y z siedzeniem w jednym miejscu. </w:t>
      </w:r>
      <w:r w:rsidRPr="00B72079">
        <w:rPr>
          <w:rFonts w:cs="Calibri"/>
          <w:kern w:val="36"/>
          <w:sz w:val="24"/>
          <w:szCs w:val="24"/>
          <w:lang w:eastAsia="pl-PL"/>
        </w:rPr>
        <w:t xml:space="preserve">Konieczne jest  wyzbycie się stereotypowego myślenia, że tylko takie dzieci mają problemy ze skupieniem uwagi. Trudniej zauważyć problemy z koncentracją u dzieci, które nie wyróżniają się w klasie, są  spokojne, opanowane, powolne, sprawiają wrażenie zamyślonych. </w:t>
      </w:r>
    </w:p>
    <w:p w14:paraId="1EF6B881" w14:textId="77777777" w:rsidR="00764292" w:rsidRPr="00B72079" w:rsidRDefault="00764292" w:rsidP="004E76E0">
      <w:pPr>
        <w:shd w:val="clear" w:color="auto" w:fill="FFFFFF"/>
        <w:spacing w:after="0" w:line="360" w:lineRule="auto"/>
        <w:jc w:val="both"/>
        <w:textAlignment w:val="baseline"/>
        <w:outlineLvl w:val="0"/>
        <w:rPr>
          <w:rFonts w:cs="Calibri"/>
          <w:kern w:val="36"/>
          <w:sz w:val="24"/>
          <w:szCs w:val="24"/>
          <w:lang w:eastAsia="pl-PL"/>
        </w:rPr>
      </w:pPr>
      <w:r w:rsidRPr="00B72079">
        <w:rPr>
          <w:rFonts w:cs="Calibri"/>
          <w:kern w:val="36"/>
          <w:sz w:val="24"/>
          <w:szCs w:val="24"/>
          <w:lang w:eastAsia="pl-PL"/>
        </w:rPr>
        <w:t xml:space="preserve"> Wyróżnia się 2 typy dzieci z zaburzeniami koncentracji uwagi</w:t>
      </w:r>
      <w:r w:rsidRPr="00B72079">
        <w:rPr>
          <w:rStyle w:val="Odwoanieprzypisudolnego"/>
          <w:rFonts w:cs="Calibri"/>
          <w:kern w:val="36"/>
          <w:sz w:val="24"/>
          <w:szCs w:val="24"/>
          <w:lang w:eastAsia="pl-PL"/>
        </w:rPr>
        <w:footnoteReference w:id="3"/>
      </w:r>
      <w:r w:rsidRPr="00B72079">
        <w:rPr>
          <w:rFonts w:cs="Calibri"/>
          <w:kern w:val="36"/>
          <w:sz w:val="24"/>
          <w:szCs w:val="24"/>
          <w:lang w:eastAsia="pl-PL"/>
        </w:rPr>
        <w:t>:</w:t>
      </w:r>
    </w:p>
    <w:p w14:paraId="7A10F8D6" w14:textId="77777777" w:rsidR="00764292" w:rsidRPr="00B72079" w:rsidRDefault="00764292" w:rsidP="004E76E0">
      <w:pPr>
        <w:pStyle w:val="Akapitzlist"/>
        <w:numPr>
          <w:ilvl w:val="0"/>
          <w:numId w:val="6"/>
        </w:numPr>
        <w:shd w:val="clear" w:color="auto" w:fill="FFFFFF"/>
        <w:spacing w:after="0" w:line="360" w:lineRule="auto"/>
        <w:jc w:val="both"/>
        <w:textAlignment w:val="baseline"/>
        <w:outlineLvl w:val="0"/>
        <w:rPr>
          <w:rFonts w:cs="Calibri"/>
          <w:kern w:val="36"/>
          <w:sz w:val="24"/>
          <w:szCs w:val="24"/>
          <w:lang w:eastAsia="pl-PL"/>
        </w:rPr>
      </w:pPr>
      <w:r w:rsidRPr="00B72079">
        <w:rPr>
          <w:rFonts w:cs="Calibri"/>
          <w:kern w:val="36"/>
          <w:sz w:val="24"/>
          <w:szCs w:val="24"/>
          <w:lang w:eastAsia="pl-PL"/>
        </w:rPr>
        <w:t xml:space="preserve">Typ  </w:t>
      </w:r>
      <w:proofErr w:type="spellStart"/>
      <w:r w:rsidRPr="00B72079">
        <w:rPr>
          <w:rFonts w:cs="Calibri"/>
          <w:kern w:val="36"/>
          <w:sz w:val="24"/>
          <w:szCs w:val="24"/>
          <w:lang w:eastAsia="pl-PL"/>
        </w:rPr>
        <w:t>aktywno</w:t>
      </w:r>
      <w:proofErr w:type="spellEnd"/>
      <w:r w:rsidRPr="00B72079">
        <w:rPr>
          <w:rFonts w:cs="Calibri"/>
          <w:kern w:val="36"/>
          <w:sz w:val="24"/>
          <w:szCs w:val="24"/>
          <w:lang w:eastAsia="pl-PL"/>
        </w:rPr>
        <w:t xml:space="preserve"> – impulsywny – dziecko  nadpobudliwe,  zadania wykonuje niedokładnie, pobieżnie, niestarannie, popełnia dużo błędów, łatwo ulega rozproszeniu, przerywa pracę, często zapomina, brakuje mu wytrwałości, działa chaotycznie.</w:t>
      </w:r>
    </w:p>
    <w:p w14:paraId="782730FC" w14:textId="77777777" w:rsidR="00764292" w:rsidRPr="00B72079" w:rsidRDefault="00764292" w:rsidP="004E76E0">
      <w:pPr>
        <w:pStyle w:val="Akapitzlist"/>
        <w:numPr>
          <w:ilvl w:val="0"/>
          <w:numId w:val="6"/>
        </w:numPr>
        <w:shd w:val="clear" w:color="auto" w:fill="FFFFFF"/>
        <w:spacing w:after="0" w:line="360" w:lineRule="auto"/>
        <w:jc w:val="both"/>
        <w:textAlignment w:val="baseline"/>
        <w:outlineLvl w:val="0"/>
        <w:rPr>
          <w:rFonts w:cs="Calibri"/>
          <w:kern w:val="36"/>
          <w:sz w:val="24"/>
          <w:szCs w:val="24"/>
          <w:lang w:eastAsia="pl-PL"/>
        </w:rPr>
      </w:pPr>
      <w:r w:rsidRPr="00B72079">
        <w:rPr>
          <w:rFonts w:cs="Calibri"/>
          <w:kern w:val="36"/>
          <w:sz w:val="24"/>
          <w:szCs w:val="24"/>
          <w:lang w:eastAsia="pl-PL"/>
        </w:rPr>
        <w:t xml:space="preserve">Typ pasywny – dziecko spokojne, powolne, zamyślone, znudzone, „buja w obłokach” </w:t>
      </w:r>
      <w:r w:rsidRPr="00B72079">
        <w:rPr>
          <w:rFonts w:cs="Calibri"/>
          <w:kern w:val="36"/>
          <w:sz w:val="24"/>
          <w:szCs w:val="24"/>
          <w:lang w:eastAsia="pl-PL"/>
        </w:rPr>
        <w:br/>
        <w:t xml:space="preserve">i „myśli o niebieskich migdałach”. Często potrzebuje dużo czasu, aby zabrać się do wykonania zadań. </w:t>
      </w:r>
    </w:p>
    <w:p w14:paraId="128F2E82" w14:textId="77777777" w:rsidR="00764292" w:rsidRPr="00B72079" w:rsidRDefault="00764292" w:rsidP="001D70B8">
      <w:pPr>
        <w:shd w:val="clear" w:color="auto" w:fill="FFFFFF"/>
        <w:spacing w:after="0" w:line="360" w:lineRule="auto"/>
        <w:ind w:firstLine="360"/>
        <w:jc w:val="both"/>
        <w:textAlignment w:val="baseline"/>
        <w:outlineLvl w:val="0"/>
        <w:rPr>
          <w:rFonts w:cs="Calibri"/>
          <w:kern w:val="36"/>
          <w:sz w:val="24"/>
          <w:szCs w:val="24"/>
          <w:lang w:eastAsia="pl-PL"/>
        </w:rPr>
      </w:pPr>
      <w:r w:rsidRPr="00B72079">
        <w:rPr>
          <w:rFonts w:cs="Calibri"/>
          <w:kern w:val="36"/>
          <w:sz w:val="24"/>
          <w:szCs w:val="24"/>
          <w:lang w:eastAsia="pl-PL"/>
        </w:rPr>
        <w:t xml:space="preserve">Przyczyny trudności z koncentracją u każdego dziecka mogą być inne. Ich określenie należy traktować jako pierwszy etap strategii pomocy. Niezbędna jest wnikliwa diagnoza </w:t>
      </w:r>
      <w:proofErr w:type="spellStart"/>
      <w:r w:rsidRPr="00B72079">
        <w:rPr>
          <w:rFonts w:cs="Calibri"/>
          <w:kern w:val="36"/>
          <w:sz w:val="24"/>
          <w:szCs w:val="24"/>
          <w:lang w:eastAsia="pl-PL"/>
        </w:rPr>
        <w:t>psychologiczno</w:t>
      </w:r>
      <w:proofErr w:type="spellEnd"/>
      <w:r w:rsidRPr="00B72079">
        <w:rPr>
          <w:rFonts w:cs="Calibri"/>
          <w:kern w:val="36"/>
          <w:sz w:val="24"/>
          <w:szCs w:val="24"/>
          <w:lang w:eastAsia="pl-PL"/>
        </w:rPr>
        <w:t xml:space="preserve"> - pedagogiczna oraz dokładna obserwacja funkcjonowania ucznia, zarówno  w szkole, jak i w domu oraz na tle grupy rówieśniczej. </w:t>
      </w:r>
    </w:p>
    <w:p w14:paraId="19F7E78D" w14:textId="77777777" w:rsidR="00764292" w:rsidRPr="00B72079" w:rsidRDefault="00764292" w:rsidP="004E76E0">
      <w:pPr>
        <w:shd w:val="clear" w:color="auto" w:fill="FFFFFF"/>
        <w:spacing w:after="0" w:line="360" w:lineRule="auto"/>
        <w:ind w:firstLine="708"/>
        <w:jc w:val="both"/>
        <w:textAlignment w:val="baseline"/>
        <w:outlineLvl w:val="0"/>
        <w:rPr>
          <w:rFonts w:cs="Calibri"/>
          <w:color w:val="000000"/>
          <w:kern w:val="36"/>
          <w:sz w:val="24"/>
          <w:szCs w:val="24"/>
          <w:lang w:eastAsia="pl-PL"/>
        </w:rPr>
      </w:pPr>
      <w:r w:rsidRPr="00B72079">
        <w:rPr>
          <w:rFonts w:cs="Calibri"/>
          <w:color w:val="000000"/>
          <w:kern w:val="36"/>
          <w:sz w:val="24"/>
          <w:szCs w:val="24"/>
          <w:lang w:eastAsia="pl-PL"/>
        </w:rPr>
        <w:t>Wśród przyczyn zaburzeń koncentracji uwagi wskazuje się zarówno rolę czynników biologicznych</w:t>
      </w:r>
      <w:r w:rsidR="006777E3">
        <w:rPr>
          <w:rFonts w:cs="Calibri"/>
          <w:color w:val="000000"/>
          <w:kern w:val="36"/>
          <w:sz w:val="24"/>
          <w:szCs w:val="24"/>
          <w:lang w:eastAsia="pl-PL"/>
        </w:rPr>
        <w:t xml:space="preserve">, </w:t>
      </w:r>
      <w:r w:rsidRPr="00B72079">
        <w:rPr>
          <w:rFonts w:cs="Calibri"/>
          <w:color w:val="000000"/>
          <w:kern w:val="36"/>
          <w:sz w:val="24"/>
          <w:szCs w:val="24"/>
          <w:lang w:eastAsia="pl-PL"/>
        </w:rPr>
        <w:t xml:space="preserve">jak i środowiskowych. Bywa i tak, że podłoże tych zaburzeń jest wieloczynnikowe. Do zaburzeń  koncentracji mogą przyczynić się  predyspozycje genetyczne, powikłania okołoporodowe, deficyty funkcji </w:t>
      </w:r>
      <w:proofErr w:type="spellStart"/>
      <w:r w:rsidRPr="00B72079">
        <w:rPr>
          <w:rFonts w:cs="Calibri"/>
          <w:color w:val="000000"/>
          <w:kern w:val="36"/>
          <w:sz w:val="24"/>
          <w:szCs w:val="24"/>
          <w:lang w:eastAsia="pl-PL"/>
        </w:rPr>
        <w:t>percepcyjno</w:t>
      </w:r>
      <w:proofErr w:type="spellEnd"/>
      <w:r w:rsidRPr="00B72079">
        <w:rPr>
          <w:rFonts w:cs="Calibri"/>
          <w:color w:val="000000"/>
          <w:kern w:val="36"/>
          <w:sz w:val="24"/>
          <w:szCs w:val="24"/>
          <w:lang w:eastAsia="pl-PL"/>
        </w:rPr>
        <w:t xml:space="preserve"> – motorycznych i czynniki chorobowe. Jedną z przyczyn bywa podłoże neurologiczne (spowolniony lub zahamowany </w:t>
      </w:r>
      <w:r w:rsidRPr="00B72079">
        <w:rPr>
          <w:rFonts w:cs="Calibri"/>
          <w:color w:val="000000"/>
          <w:kern w:val="36"/>
          <w:sz w:val="24"/>
          <w:szCs w:val="24"/>
          <w:lang w:eastAsia="pl-PL"/>
        </w:rPr>
        <w:lastRenderedPageBreak/>
        <w:t xml:space="preserve">rozwój struktur mózgu zlokalizowanych w płacie czołowym). Anna </w:t>
      </w:r>
      <w:proofErr w:type="spellStart"/>
      <w:r w:rsidRPr="00B72079">
        <w:rPr>
          <w:rFonts w:cs="Calibri"/>
          <w:color w:val="000000"/>
          <w:kern w:val="36"/>
          <w:sz w:val="24"/>
          <w:szCs w:val="24"/>
          <w:lang w:eastAsia="pl-PL"/>
        </w:rPr>
        <w:t>Forzpańczyk</w:t>
      </w:r>
      <w:proofErr w:type="spellEnd"/>
      <w:r w:rsidRPr="00B72079">
        <w:rPr>
          <w:rFonts w:cs="Calibri"/>
          <w:color w:val="000000"/>
          <w:kern w:val="36"/>
          <w:sz w:val="24"/>
          <w:szCs w:val="24"/>
          <w:lang w:eastAsia="pl-PL"/>
        </w:rPr>
        <w:t xml:space="preserve"> jako wewnętrzne </w:t>
      </w:r>
      <w:proofErr w:type="spellStart"/>
      <w:r w:rsidRPr="00B72079">
        <w:rPr>
          <w:rFonts w:cs="Calibri"/>
          <w:color w:val="000000"/>
          <w:kern w:val="36"/>
          <w:sz w:val="24"/>
          <w:szCs w:val="24"/>
          <w:lang w:eastAsia="pl-PL"/>
        </w:rPr>
        <w:t>dystraktory</w:t>
      </w:r>
      <w:proofErr w:type="spellEnd"/>
      <w:r w:rsidRPr="00B72079">
        <w:rPr>
          <w:rFonts w:cs="Calibri"/>
          <w:color w:val="000000"/>
          <w:kern w:val="36"/>
          <w:sz w:val="24"/>
          <w:szCs w:val="24"/>
          <w:lang w:eastAsia="pl-PL"/>
        </w:rPr>
        <w:t xml:space="preserve"> wyróżnia mikrouszkodzenia ośrodkowego układu nerwowego, specyficzne trudności w nauce pod postacią dysleksji, dysortografii, dysgrafii i dyskalkulii, doświadczanie ciągłego stresu i małą odporność na czynniki stresogenne, a także niskie aspiracje oraz ograniczone możliwości intelektualne</w:t>
      </w:r>
      <w:r w:rsidRPr="00B72079">
        <w:rPr>
          <w:rStyle w:val="Odwoanieprzypisudolnego"/>
          <w:rFonts w:cs="Calibri"/>
          <w:color w:val="000000"/>
          <w:kern w:val="36"/>
          <w:sz w:val="24"/>
          <w:szCs w:val="24"/>
          <w:lang w:eastAsia="pl-PL"/>
        </w:rPr>
        <w:footnoteReference w:id="4"/>
      </w:r>
      <w:r w:rsidRPr="00B72079">
        <w:rPr>
          <w:rFonts w:cs="Calibri"/>
          <w:color w:val="000000"/>
          <w:kern w:val="36"/>
          <w:sz w:val="24"/>
          <w:szCs w:val="24"/>
          <w:lang w:eastAsia="pl-PL"/>
        </w:rPr>
        <w:t>.</w:t>
      </w:r>
    </w:p>
    <w:p w14:paraId="567ADA26" w14:textId="77777777" w:rsidR="00764292" w:rsidRPr="00B72079" w:rsidRDefault="00764292" w:rsidP="004E76E0">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kern w:val="36"/>
          <w:sz w:val="24"/>
          <w:szCs w:val="24"/>
          <w:lang w:eastAsia="pl-PL"/>
        </w:rPr>
        <w:t xml:space="preserve">Duży wpływ na zdolność koncentracji uwagi dziecka mają również </w:t>
      </w:r>
      <w:proofErr w:type="spellStart"/>
      <w:r w:rsidRPr="00B72079">
        <w:rPr>
          <w:rFonts w:cs="Calibri"/>
          <w:kern w:val="36"/>
          <w:sz w:val="24"/>
          <w:szCs w:val="24"/>
          <w:lang w:eastAsia="pl-PL"/>
        </w:rPr>
        <w:t>dystraktory</w:t>
      </w:r>
      <w:proofErr w:type="spellEnd"/>
      <w:r w:rsidRPr="00B72079">
        <w:rPr>
          <w:rFonts w:cs="Calibri"/>
          <w:kern w:val="36"/>
          <w:sz w:val="24"/>
          <w:szCs w:val="24"/>
          <w:lang w:eastAsia="pl-PL"/>
        </w:rPr>
        <w:t xml:space="preserve"> zewnętrzne wiążące się z otoczeniem i środowiskiem, w którym ono przebywa (zarówno dom rodzinny, jak i szkoła).  Niekorzystna, trudna sytuacja rodzinna obciążająca dziecko emocjonalnie (np. konflikty, rozwody, brak wsparcia ze strony najbliższych, zaniedbanie wychowawcze, choroby, przemoc, trudna sytuacja lokalowa) nie sprzyja skupieniu. Duży wpływ na pojawiające się trudności ma niewłaściwa organizacja miejsca pracy (nadmiar hałasu, dużo rozpraszaczy). Do nasilenia trudności przyczynia się ponadto nieprzestrzeganie zasad higieny pracy umysłowej np. brak przerw w</w:t>
      </w:r>
      <w:r>
        <w:rPr>
          <w:rFonts w:cs="Calibri"/>
          <w:kern w:val="36"/>
          <w:sz w:val="24"/>
          <w:szCs w:val="24"/>
          <w:lang w:eastAsia="pl-PL"/>
        </w:rPr>
        <w:t xml:space="preserve"> pracy, brak stałego rytmu dnia</w:t>
      </w:r>
      <w:r w:rsidRPr="00B72079">
        <w:rPr>
          <w:rFonts w:cs="Calibri"/>
          <w:kern w:val="36"/>
          <w:sz w:val="24"/>
          <w:szCs w:val="24"/>
          <w:lang w:eastAsia="pl-PL"/>
        </w:rPr>
        <w:t xml:space="preserve">. </w:t>
      </w:r>
    </w:p>
    <w:p w14:paraId="420FBA0C" w14:textId="77777777" w:rsidR="00764292" w:rsidRPr="00B72079" w:rsidRDefault="00764292" w:rsidP="000C5B89">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kern w:val="36"/>
          <w:sz w:val="24"/>
          <w:szCs w:val="24"/>
          <w:lang w:eastAsia="pl-PL"/>
        </w:rPr>
        <w:t>Czynnikiem szkolnym utrudniającym skupienie uwagi mogą być zbyt przeładowane programy nauczania, długi czas pobytu w szkole, hałas na korytarzach i w klasach, a także   zła atmosfera w klasie, poczucie odrzucenia.  Zdarza się, że przekaz szkolnej wiedzy jest dla dziecka nieprzystępny, nudny i mało atrakcyjny. Jego zainteresowanie i koncentracja uwagi obniżają się wówczas. Jest to szczególnie widoczne u dzieci ze słabą motywacją, niskimi aspiracjami i małą ciekawością poznawczą. Do tego można dołączyć pojawiający się w dzisiejszej szkole trend ograniczania prac domowych, a to skutkuje brakiem treningu koncentracji w domu</w:t>
      </w:r>
      <w:r w:rsidRPr="00B72079">
        <w:rPr>
          <w:rStyle w:val="Odwoanieprzypisudolnego"/>
          <w:rFonts w:cs="Calibri"/>
          <w:kern w:val="36"/>
          <w:sz w:val="24"/>
          <w:szCs w:val="24"/>
          <w:lang w:eastAsia="pl-PL"/>
        </w:rPr>
        <w:footnoteReference w:id="5"/>
      </w:r>
      <w:r w:rsidRPr="00B72079">
        <w:rPr>
          <w:rFonts w:cs="Calibri"/>
          <w:kern w:val="36"/>
          <w:sz w:val="24"/>
          <w:szCs w:val="24"/>
          <w:lang w:eastAsia="pl-PL"/>
        </w:rPr>
        <w:t xml:space="preserve">.  </w:t>
      </w:r>
    </w:p>
    <w:p w14:paraId="70613AD1" w14:textId="77777777" w:rsidR="00764292" w:rsidRPr="00B72079" w:rsidRDefault="00764292" w:rsidP="000C5B89">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kern w:val="36"/>
          <w:sz w:val="24"/>
          <w:szCs w:val="24"/>
          <w:lang w:eastAsia="pl-PL"/>
        </w:rPr>
        <w:t>Należy pamiętać, że dodatkowymi czynnikami nasilającym trudności w skupieniu uwagi dziecka mogą być: stres, przemęczenie, złe samopoczucie, zbyt mała ilość snu, negatywny wpływ mediów elektronicznych (telefon, komputer, telewizja), zbyt mało ruchu na świeżym powietrzu, niewłaściwa dieta (np. cukier, środki konserwujące, sztuczne barwniki).</w:t>
      </w:r>
    </w:p>
    <w:p w14:paraId="5D1A69AC" w14:textId="77777777" w:rsidR="00C97707" w:rsidRPr="00CE45CF" w:rsidRDefault="00764292"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B72079">
        <w:rPr>
          <w:rFonts w:cs="Calibri"/>
          <w:sz w:val="24"/>
          <w:szCs w:val="24"/>
        </w:rPr>
        <w:t xml:space="preserve">Praca z dzieckiem mającym problemy z koncentracją to duże wyzwanie dla nauczycieli, pedagogów, psychologów, a także rodziców. Nie ma jednej gotowej recepty na ich przezwyciężenie w odniesieniu do wszystkich uczniów. </w:t>
      </w:r>
      <w:r w:rsidR="006508BA">
        <w:rPr>
          <w:rFonts w:cs="Calibri"/>
          <w:sz w:val="24"/>
          <w:szCs w:val="24"/>
        </w:rPr>
        <w:t>Mimo że p</w:t>
      </w:r>
      <w:r w:rsidRPr="00B72079">
        <w:rPr>
          <w:rFonts w:cs="Calibri"/>
          <w:sz w:val="24"/>
          <w:szCs w:val="24"/>
        </w:rPr>
        <w:t xml:space="preserve">okonanie trudności </w:t>
      </w:r>
      <w:r w:rsidRPr="00B72079">
        <w:rPr>
          <w:rFonts w:cs="Calibri"/>
          <w:sz w:val="24"/>
          <w:szCs w:val="24"/>
        </w:rPr>
        <w:lastRenderedPageBreak/>
        <w:t>wymaga indywidualnego podejścia do dziecka i jego problemu oraz dogłębnego poznania przyczyn</w:t>
      </w:r>
      <w:r w:rsidR="006508BA">
        <w:rPr>
          <w:rFonts w:cs="Calibri"/>
          <w:sz w:val="24"/>
          <w:szCs w:val="24"/>
        </w:rPr>
        <w:t xml:space="preserve">, </w:t>
      </w:r>
      <w:r w:rsidR="006508BA" w:rsidRPr="00CE45CF">
        <w:rPr>
          <w:rFonts w:cs="Calibri"/>
          <w:kern w:val="36"/>
          <w:sz w:val="24"/>
          <w:szCs w:val="24"/>
          <w:lang w:eastAsia="pl-PL"/>
        </w:rPr>
        <w:t>można sformułować kilka uniwersalnych zaleceń</w:t>
      </w:r>
      <w:r w:rsidR="00621E1C" w:rsidRPr="00CE45CF">
        <w:rPr>
          <w:rFonts w:cs="Calibri"/>
          <w:kern w:val="36"/>
          <w:sz w:val="24"/>
          <w:szCs w:val="24"/>
          <w:lang w:eastAsia="pl-PL"/>
        </w:rPr>
        <w:t>, które Artur Kołakowski oraz Agnieszka Pisula nazywają „okularami na ADHD”</w:t>
      </w:r>
      <w:r w:rsidR="00F968A9">
        <w:rPr>
          <w:rStyle w:val="Odwoanieprzypisudolnego"/>
          <w:kern w:val="36"/>
          <w:sz w:val="24"/>
          <w:szCs w:val="24"/>
          <w:lang w:eastAsia="pl-PL"/>
        </w:rPr>
        <w:footnoteReference w:id="6"/>
      </w:r>
      <w:r w:rsidR="006508BA" w:rsidRPr="00CE45CF">
        <w:rPr>
          <w:rFonts w:cs="Calibri"/>
          <w:kern w:val="36"/>
          <w:sz w:val="24"/>
          <w:szCs w:val="24"/>
          <w:lang w:eastAsia="pl-PL"/>
        </w:rPr>
        <w:t xml:space="preserve"> Sposób ich realizacji powinien</w:t>
      </w:r>
      <w:r w:rsidR="00621E1C" w:rsidRPr="00CE45CF">
        <w:rPr>
          <w:rFonts w:cs="Calibri"/>
          <w:kern w:val="36"/>
          <w:sz w:val="24"/>
          <w:szCs w:val="24"/>
          <w:lang w:eastAsia="pl-PL"/>
        </w:rPr>
        <w:t xml:space="preserve"> </w:t>
      </w:r>
      <w:r w:rsidR="006508BA" w:rsidRPr="00CE45CF">
        <w:rPr>
          <w:rFonts w:cs="Calibri"/>
          <w:kern w:val="36"/>
          <w:sz w:val="24"/>
          <w:szCs w:val="24"/>
          <w:lang w:eastAsia="pl-PL"/>
        </w:rPr>
        <w:t>być dostosowany do możliwości i potrzeb dziecka.</w:t>
      </w:r>
    </w:p>
    <w:p w14:paraId="5954CE2A" w14:textId="77777777" w:rsidR="007625D0" w:rsidRPr="00CE45CF" w:rsidRDefault="006508BA"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 xml:space="preserve"> Przede wszystkim należy pamiętać, że dziecko mające trudności </w:t>
      </w:r>
      <w:r w:rsidR="007625D0" w:rsidRPr="00CE45CF">
        <w:rPr>
          <w:rFonts w:cs="Calibri"/>
          <w:kern w:val="36"/>
          <w:sz w:val="24"/>
          <w:szCs w:val="24"/>
          <w:lang w:eastAsia="pl-PL"/>
        </w:rPr>
        <w:t>z</w:t>
      </w:r>
      <w:r w:rsidRPr="00CE45CF">
        <w:rPr>
          <w:rFonts w:cs="Calibri"/>
          <w:kern w:val="36"/>
          <w:sz w:val="24"/>
          <w:szCs w:val="24"/>
          <w:lang w:eastAsia="pl-PL"/>
        </w:rPr>
        <w:t xml:space="preserve"> koncentracj</w:t>
      </w:r>
      <w:r w:rsidR="007625D0" w:rsidRPr="00CE45CF">
        <w:rPr>
          <w:rFonts w:cs="Calibri"/>
          <w:kern w:val="36"/>
          <w:sz w:val="24"/>
          <w:szCs w:val="24"/>
          <w:lang w:eastAsia="pl-PL"/>
        </w:rPr>
        <w:t>ą</w:t>
      </w:r>
      <w:r w:rsidRPr="00CE45CF">
        <w:rPr>
          <w:rFonts w:cs="Calibri"/>
          <w:kern w:val="36"/>
          <w:sz w:val="24"/>
          <w:szCs w:val="24"/>
          <w:lang w:eastAsia="pl-PL"/>
        </w:rPr>
        <w:t xml:space="preserve"> uwagi, nie jest w stanie </w:t>
      </w:r>
      <w:r w:rsidR="00621E1C" w:rsidRPr="00CE45CF">
        <w:rPr>
          <w:rFonts w:cs="Calibri"/>
          <w:kern w:val="36"/>
          <w:sz w:val="24"/>
          <w:szCs w:val="24"/>
          <w:lang w:eastAsia="pl-PL"/>
        </w:rPr>
        <w:t xml:space="preserve">utrzymać jej przez tak długi czas, jak jego rówieśnicy. W związku  </w:t>
      </w:r>
      <w:r w:rsidR="0030501A">
        <w:rPr>
          <w:rFonts w:cs="Calibri"/>
          <w:kern w:val="36"/>
          <w:sz w:val="24"/>
          <w:szCs w:val="24"/>
          <w:lang w:eastAsia="pl-PL"/>
        </w:rPr>
        <w:br/>
      </w:r>
      <w:r w:rsidR="00621E1C" w:rsidRPr="00CE45CF">
        <w:rPr>
          <w:rFonts w:cs="Calibri"/>
          <w:kern w:val="36"/>
          <w:sz w:val="24"/>
          <w:szCs w:val="24"/>
          <w:lang w:eastAsia="pl-PL"/>
        </w:rPr>
        <w:t>z</w:t>
      </w:r>
      <w:r w:rsidR="007625D0" w:rsidRPr="00CE45CF">
        <w:rPr>
          <w:rFonts w:cs="Calibri"/>
          <w:kern w:val="36"/>
          <w:sz w:val="24"/>
          <w:szCs w:val="24"/>
          <w:lang w:eastAsia="pl-PL"/>
        </w:rPr>
        <w:t xml:space="preserve"> </w:t>
      </w:r>
      <w:r w:rsidR="00621E1C" w:rsidRPr="00CE45CF">
        <w:rPr>
          <w:rFonts w:cs="Calibri"/>
          <w:kern w:val="36"/>
          <w:sz w:val="24"/>
          <w:szCs w:val="24"/>
          <w:lang w:eastAsia="pl-PL"/>
        </w:rPr>
        <w:t xml:space="preserve">tym należy skracać czas pracy, np. dzieląc zadania, sprawdziany, prace domowe na etapy. Ważne jest, aby po zakończeniu każdego etapu dziecko </w:t>
      </w:r>
      <w:r w:rsidR="00DC4F00" w:rsidRPr="00CE45CF">
        <w:rPr>
          <w:rFonts w:cs="Calibri"/>
          <w:kern w:val="36"/>
          <w:sz w:val="24"/>
          <w:szCs w:val="24"/>
          <w:lang w:eastAsia="pl-PL"/>
        </w:rPr>
        <w:t>zostało docen</w:t>
      </w:r>
      <w:r w:rsidR="007625D0" w:rsidRPr="00CE45CF">
        <w:rPr>
          <w:rFonts w:cs="Calibri"/>
          <w:kern w:val="36"/>
          <w:sz w:val="24"/>
          <w:szCs w:val="24"/>
          <w:lang w:eastAsia="pl-PL"/>
        </w:rPr>
        <w:t>i</w:t>
      </w:r>
      <w:r w:rsidR="00DC4F00" w:rsidRPr="00CE45CF">
        <w:rPr>
          <w:rFonts w:cs="Calibri"/>
          <w:kern w:val="36"/>
          <w:sz w:val="24"/>
          <w:szCs w:val="24"/>
          <w:lang w:eastAsia="pl-PL"/>
        </w:rPr>
        <w:t xml:space="preserve">one za jego wykonanie. Najlepiej, aby podział na kolejne części był jasno zaznaczony, np. gdy dziecko ma nauczyć się wiersza na pamięć, warto go </w:t>
      </w:r>
      <w:r w:rsidR="002307AD" w:rsidRPr="00CE45CF">
        <w:rPr>
          <w:rFonts w:cs="Calibri"/>
          <w:kern w:val="36"/>
          <w:sz w:val="24"/>
          <w:szCs w:val="24"/>
          <w:lang w:eastAsia="pl-PL"/>
        </w:rPr>
        <w:t xml:space="preserve">skserować </w:t>
      </w:r>
      <w:r w:rsidR="00DC4F00" w:rsidRPr="00CE45CF">
        <w:rPr>
          <w:rFonts w:cs="Calibri"/>
          <w:kern w:val="36"/>
          <w:sz w:val="24"/>
          <w:szCs w:val="24"/>
          <w:lang w:eastAsia="pl-PL"/>
        </w:rPr>
        <w:t>i pociąć na części</w:t>
      </w:r>
      <w:r w:rsidR="007625D0" w:rsidRPr="00CE45CF">
        <w:rPr>
          <w:rFonts w:cs="Calibri"/>
          <w:kern w:val="36"/>
          <w:sz w:val="24"/>
          <w:szCs w:val="24"/>
          <w:lang w:eastAsia="pl-PL"/>
        </w:rPr>
        <w:t>;</w:t>
      </w:r>
      <w:r w:rsidR="00DC4F00" w:rsidRPr="00CE45CF">
        <w:rPr>
          <w:rFonts w:cs="Calibri"/>
          <w:kern w:val="36"/>
          <w:sz w:val="24"/>
          <w:szCs w:val="24"/>
          <w:lang w:eastAsia="pl-PL"/>
        </w:rPr>
        <w:t xml:space="preserve"> </w:t>
      </w:r>
      <w:r w:rsidR="002307AD" w:rsidRPr="00CE45CF">
        <w:rPr>
          <w:rFonts w:cs="Calibri"/>
          <w:kern w:val="36"/>
          <w:sz w:val="24"/>
          <w:szCs w:val="24"/>
          <w:lang w:eastAsia="pl-PL"/>
        </w:rPr>
        <w:t xml:space="preserve">gdy ma do przeczytania dłuższy tekst, można część zasłonić białą kartkę i podkreślać </w:t>
      </w:r>
      <w:r w:rsidR="007625D0" w:rsidRPr="00CE45CF">
        <w:rPr>
          <w:rFonts w:cs="Calibri"/>
          <w:kern w:val="36"/>
          <w:sz w:val="24"/>
          <w:szCs w:val="24"/>
          <w:lang w:eastAsia="pl-PL"/>
        </w:rPr>
        <w:t xml:space="preserve">na bieżąco </w:t>
      </w:r>
      <w:r w:rsidR="0030501A">
        <w:rPr>
          <w:rFonts w:cs="Calibri"/>
          <w:kern w:val="36"/>
          <w:sz w:val="24"/>
          <w:szCs w:val="24"/>
          <w:lang w:eastAsia="pl-PL"/>
        </w:rPr>
        <w:br/>
      </w:r>
      <w:r w:rsidR="002307AD" w:rsidRPr="00CE45CF">
        <w:rPr>
          <w:rFonts w:cs="Calibri"/>
          <w:kern w:val="36"/>
          <w:sz w:val="24"/>
          <w:szCs w:val="24"/>
          <w:lang w:eastAsia="pl-PL"/>
        </w:rPr>
        <w:t>w tekście ważniejsze informacj</w:t>
      </w:r>
      <w:r w:rsidR="007625D0" w:rsidRPr="00CE45CF">
        <w:rPr>
          <w:rFonts w:cs="Calibri"/>
          <w:kern w:val="36"/>
          <w:sz w:val="24"/>
          <w:szCs w:val="24"/>
          <w:lang w:eastAsia="pl-PL"/>
        </w:rPr>
        <w:t>e</w:t>
      </w:r>
      <w:r w:rsidR="002307AD" w:rsidRPr="00CE45CF">
        <w:rPr>
          <w:rFonts w:cs="Calibri"/>
          <w:kern w:val="36"/>
          <w:sz w:val="24"/>
          <w:szCs w:val="24"/>
          <w:lang w:eastAsia="pl-PL"/>
        </w:rPr>
        <w:t xml:space="preserve"> albo robić odnośniki na marginesach</w:t>
      </w:r>
      <w:r w:rsidR="007625D0" w:rsidRPr="00CE45CF">
        <w:rPr>
          <w:rFonts w:cs="Calibri"/>
          <w:kern w:val="36"/>
          <w:sz w:val="24"/>
          <w:szCs w:val="24"/>
          <w:lang w:eastAsia="pl-PL"/>
        </w:rPr>
        <w:t>;</w:t>
      </w:r>
      <w:r w:rsidR="00485E46" w:rsidRPr="00CE45CF">
        <w:rPr>
          <w:rFonts w:cs="Calibri"/>
          <w:kern w:val="36"/>
          <w:sz w:val="24"/>
          <w:szCs w:val="24"/>
          <w:lang w:eastAsia="pl-PL"/>
        </w:rPr>
        <w:t xml:space="preserve"> gdy ma do wykonania dłuższe zadanie zrobić </w:t>
      </w:r>
      <w:proofErr w:type="spellStart"/>
      <w:r w:rsidR="00485E46" w:rsidRPr="00CE45CF">
        <w:rPr>
          <w:rFonts w:cs="Calibri"/>
          <w:kern w:val="36"/>
          <w:sz w:val="24"/>
          <w:szCs w:val="24"/>
          <w:lang w:eastAsia="pl-PL"/>
        </w:rPr>
        <w:t>check</w:t>
      </w:r>
      <w:proofErr w:type="spellEnd"/>
      <w:r w:rsidR="00485E46" w:rsidRPr="00CE45CF">
        <w:rPr>
          <w:rFonts w:cs="Calibri"/>
          <w:kern w:val="36"/>
          <w:sz w:val="24"/>
          <w:szCs w:val="24"/>
          <w:lang w:eastAsia="pl-PL"/>
        </w:rPr>
        <w:t xml:space="preserve"> list</w:t>
      </w:r>
      <w:r w:rsidR="00221771">
        <w:rPr>
          <w:rFonts w:cs="Calibri"/>
          <w:kern w:val="36"/>
          <w:sz w:val="24"/>
          <w:szCs w:val="24"/>
          <w:lang w:eastAsia="pl-PL"/>
        </w:rPr>
        <w:t>ę</w:t>
      </w:r>
      <w:r w:rsidR="00485E46" w:rsidRPr="00CE45CF">
        <w:rPr>
          <w:rFonts w:cs="Calibri"/>
          <w:kern w:val="36"/>
          <w:sz w:val="24"/>
          <w:szCs w:val="24"/>
          <w:lang w:eastAsia="pl-PL"/>
        </w:rPr>
        <w:t xml:space="preserve"> czyli spisa</w:t>
      </w:r>
      <w:r w:rsidR="007625D0" w:rsidRPr="00CE45CF">
        <w:rPr>
          <w:rFonts w:cs="Calibri"/>
          <w:kern w:val="36"/>
          <w:sz w:val="24"/>
          <w:szCs w:val="24"/>
          <w:lang w:eastAsia="pl-PL"/>
        </w:rPr>
        <w:t>ć</w:t>
      </w:r>
      <w:r w:rsidR="00485E46" w:rsidRPr="00CE45CF">
        <w:rPr>
          <w:rFonts w:cs="Calibri"/>
          <w:kern w:val="36"/>
          <w:sz w:val="24"/>
          <w:szCs w:val="24"/>
          <w:lang w:eastAsia="pl-PL"/>
        </w:rPr>
        <w:t xml:space="preserve"> czynności,</w:t>
      </w:r>
      <w:r w:rsidR="007625D0" w:rsidRPr="00CE45CF">
        <w:rPr>
          <w:rFonts w:cs="Calibri"/>
          <w:kern w:val="36"/>
          <w:sz w:val="24"/>
          <w:szCs w:val="24"/>
          <w:lang w:eastAsia="pl-PL"/>
        </w:rPr>
        <w:t xml:space="preserve"> </w:t>
      </w:r>
      <w:r w:rsidR="00485E46" w:rsidRPr="00CE45CF">
        <w:rPr>
          <w:rFonts w:cs="Calibri"/>
          <w:kern w:val="36"/>
          <w:sz w:val="24"/>
          <w:szCs w:val="24"/>
          <w:lang w:eastAsia="pl-PL"/>
        </w:rPr>
        <w:t xml:space="preserve">które powinny być wykonane </w:t>
      </w:r>
      <w:r w:rsidR="0030501A">
        <w:rPr>
          <w:rFonts w:cs="Calibri"/>
          <w:kern w:val="36"/>
          <w:sz w:val="24"/>
          <w:szCs w:val="24"/>
          <w:lang w:eastAsia="pl-PL"/>
        </w:rPr>
        <w:br/>
      </w:r>
      <w:r w:rsidR="00485E46" w:rsidRPr="00CE45CF">
        <w:rPr>
          <w:rFonts w:cs="Calibri"/>
          <w:kern w:val="36"/>
          <w:sz w:val="24"/>
          <w:szCs w:val="24"/>
          <w:lang w:eastAsia="pl-PL"/>
        </w:rPr>
        <w:t>w odpowiedniej kolejności</w:t>
      </w:r>
      <w:r w:rsidR="007625D0" w:rsidRPr="00CE45CF">
        <w:rPr>
          <w:rFonts w:cs="Calibri"/>
          <w:kern w:val="36"/>
          <w:sz w:val="24"/>
          <w:szCs w:val="24"/>
          <w:lang w:eastAsia="pl-PL"/>
        </w:rPr>
        <w:t xml:space="preserve"> (</w:t>
      </w:r>
      <w:r w:rsidR="00485E46" w:rsidRPr="00CE45CF">
        <w:rPr>
          <w:rFonts w:cs="Calibri"/>
          <w:kern w:val="36"/>
          <w:sz w:val="24"/>
          <w:szCs w:val="24"/>
          <w:lang w:eastAsia="pl-PL"/>
        </w:rPr>
        <w:t xml:space="preserve">np. w przypadku </w:t>
      </w:r>
      <w:r w:rsidR="00B4545E" w:rsidRPr="00CE45CF">
        <w:rPr>
          <w:rFonts w:cs="Calibri"/>
          <w:kern w:val="36"/>
          <w:sz w:val="24"/>
          <w:szCs w:val="24"/>
          <w:lang w:eastAsia="pl-PL"/>
        </w:rPr>
        <w:t xml:space="preserve">napisania </w:t>
      </w:r>
      <w:r w:rsidR="00485E46" w:rsidRPr="00CE45CF">
        <w:rPr>
          <w:rFonts w:cs="Calibri"/>
          <w:kern w:val="36"/>
          <w:sz w:val="24"/>
          <w:szCs w:val="24"/>
          <w:lang w:eastAsia="pl-PL"/>
        </w:rPr>
        <w:t>wypracowania</w:t>
      </w:r>
      <w:r w:rsidR="0030501A">
        <w:rPr>
          <w:rFonts w:cs="Calibri"/>
          <w:kern w:val="36"/>
          <w:sz w:val="24"/>
          <w:szCs w:val="24"/>
          <w:lang w:eastAsia="pl-PL"/>
        </w:rPr>
        <w:t xml:space="preserve"> </w:t>
      </w:r>
      <w:r w:rsidR="00485E46" w:rsidRPr="00CE45CF">
        <w:rPr>
          <w:rFonts w:cs="Calibri"/>
          <w:kern w:val="36"/>
          <w:sz w:val="24"/>
          <w:szCs w:val="24"/>
          <w:lang w:eastAsia="pl-PL"/>
        </w:rPr>
        <w:t>-</w:t>
      </w:r>
      <w:r w:rsidR="00B4545E" w:rsidRPr="00CE45CF">
        <w:rPr>
          <w:rFonts w:cs="Calibri"/>
          <w:kern w:val="36"/>
          <w:sz w:val="24"/>
          <w:szCs w:val="24"/>
          <w:lang w:eastAsia="pl-PL"/>
        </w:rPr>
        <w:t xml:space="preserve"> sporządzenie dokładnego planu pracy, poszukanie materiałów na dany temat w różnych źród</w:t>
      </w:r>
      <w:r w:rsidR="007625D0" w:rsidRPr="00CE45CF">
        <w:rPr>
          <w:rFonts w:cs="Calibri"/>
          <w:kern w:val="36"/>
          <w:sz w:val="24"/>
          <w:szCs w:val="24"/>
          <w:lang w:eastAsia="pl-PL"/>
        </w:rPr>
        <w:t>ła</w:t>
      </w:r>
      <w:r w:rsidR="00B4545E" w:rsidRPr="00CE45CF">
        <w:rPr>
          <w:rFonts w:cs="Calibri"/>
          <w:kern w:val="36"/>
          <w:sz w:val="24"/>
          <w:szCs w:val="24"/>
          <w:lang w:eastAsia="pl-PL"/>
        </w:rPr>
        <w:t xml:space="preserve">ch, </w:t>
      </w:r>
      <w:r w:rsidR="008F4333" w:rsidRPr="00CE45CF">
        <w:rPr>
          <w:rFonts w:cs="Calibri"/>
          <w:kern w:val="36"/>
          <w:sz w:val="24"/>
          <w:szCs w:val="24"/>
          <w:lang w:eastAsia="pl-PL"/>
        </w:rPr>
        <w:t>napisanie na brudno, sprawdzenie i poprawienie błędów, przepisanie do ze</w:t>
      </w:r>
      <w:r w:rsidR="007625D0" w:rsidRPr="00CE45CF">
        <w:rPr>
          <w:rFonts w:cs="Calibri"/>
          <w:kern w:val="36"/>
          <w:sz w:val="24"/>
          <w:szCs w:val="24"/>
          <w:lang w:eastAsia="pl-PL"/>
        </w:rPr>
        <w:t>s</w:t>
      </w:r>
      <w:r w:rsidR="008F4333" w:rsidRPr="00CE45CF">
        <w:rPr>
          <w:rFonts w:cs="Calibri"/>
          <w:kern w:val="36"/>
          <w:sz w:val="24"/>
          <w:szCs w:val="24"/>
          <w:lang w:eastAsia="pl-PL"/>
        </w:rPr>
        <w:t>zy</w:t>
      </w:r>
      <w:r w:rsidR="007625D0" w:rsidRPr="00CE45CF">
        <w:rPr>
          <w:rFonts w:cs="Calibri"/>
          <w:kern w:val="36"/>
          <w:sz w:val="24"/>
          <w:szCs w:val="24"/>
          <w:lang w:eastAsia="pl-PL"/>
        </w:rPr>
        <w:t>t</w:t>
      </w:r>
      <w:r w:rsidR="008F4333" w:rsidRPr="00CE45CF">
        <w:rPr>
          <w:rFonts w:cs="Calibri"/>
          <w:kern w:val="36"/>
          <w:sz w:val="24"/>
          <w:szCs w:val="24"/>
          <w:lang w:eastAsia="pl-PL"/>
        </w:rPr>
        <w:t>u, ponowne spra</w:t>
      </w:r>
      <w:r w:rsidR="007625D0" w:rsidRPr="00CE45CF">
        <w:rPr>
          <w:rFonts w:cs="Calibri"/>
          <w:kern w:val="36"/>
          <w:sz w:val="24"/>
          <w:szCs w:val="24"/>
          <w:lang w:eastAsia="pl-PL"/>
        </w:rPr>
        <w:t>w</w:t>
      </w:r>
      <w:r w:rsidR="008F4333" w:rsidRPr="00CE45CF">
        <w:rPr>
          <w:rFonts w:cs="Calibri"/>
          <w:kern w:val="36"/>
          <w:sz w:val="24"/>
          <w:szCs w:val="24"/>
          <w:lang w:eastAsia="pl-PL"/>
        </w:rPr>
        <w:t>dzenie)</w:t>
      </w:r>
      <w:r w:rsidR="007625D0" w:rsidRPr="00CE45CF">
        <w:rPr>
          <w:rFonts w:cs="Calibri"/>
          <w:kern w:val="36"/>
          <w:sz w:val="24"/>
          <w:szCs w:val="24"/>
          <w:lang w:eastAsia="pl-PL"/>
        </w:rPr>
        <w:t>.</w:t>
      </w:r>
    </w:p>
    <w:p w14:paraId="25760391" w14:textId="77777777" w:rsidR="006508BA" w:rsidRPr="00CE45CF" w:rsidRDefault="002307AD"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Istotną rolę podczas pracy umysłowej pe</w:t>
      </w:r>
      <w:r w:rsidR="007625D0" w:rsidRPr="00CE45CF">
        <w:rPr>
          <w:rFonts w:cs="Calibri"/>
          <w:kern w:val="36"/>
          <w:sz w:val="24"/>
          <w:szCs w:val="24"/>
          <w:lang w:eastAsia="pl-PL"/>
        </w:rPr>
        <w:t>ł</w:t>
      </w:r>
      <w:r w:rsidRPr="00CE45CF">
        <w:rPr>
          <w:rFonts w:cs="Calibri"/>
          <w:kern w:val="36"/>
          <w:sz w:val="24"/>
          <w:szCs w:val="24"/>
          <w:lang w:eastAsia="pl-PL"/>
        </w:rPr>
        <w:t xml:space="preserve">nią przerwy, które powinny następować </w:t>
      </w:r>
      <w:r w:rsidR="008F4333" w:rsidRPr="00CE45CF">
        <w:rPr>
          <w:rFonts w:cs="Calibri"/>
          <w:kern w:val="36"/>
          <w:sz w:val="24"/>
          <w:szCs w:val="24"/>
          <w:lang w:eastAsia="pl-PL"/>
        </w:rPr>
        <w:t>po zakończeniu każdego etapu i być przeznaczone na krótką aktywność ruchową</w:t>
      </w:r>
      <w:r w:rsidR="007625D0" w:rsidRPr="00CE45CF">
        <w:rPr>
          <w:rFonts w:cs="Calibri"/>
          <w:kern w:val="36"/>
          <w:sz w:val="24"/>
          <w:szCs w:val="24"/>
          <w:lang w:eastAsia="pl-PL"/>
        </w:rPr>
        <w:t>.</w:t>
      </w:r>
      <w:r w:rsidR="00086D88">
        <w:rPr>
          <w:rFonts w:cs="Calibri"/>
          <w:kern w:val="36"/>
          <w:sz w:val="24"/>
          <w:szCs w:val="24"/>
          <w:lang w:eastAsia="pl-PL"/>
        </w:rPr>
        <w:t xml:space="preserve"> </w:t>
      </w:r>
      <w:r w:rsidR="008F4333" w:rsidRPr="00CE45CF">
        <w:rPr>
          <w:rFonts w:cs="Calibri"/>
          <w:kern w:val="36"/>
          <w:sz w:val="24"/>
          <w:szCs w:val="24"/>
          <w:lang w:eastAsia="pl-PL"/>
        </w:rPr>
        <w:t>Należy wcześ</w:t>
      </w:r>
      <w:r w:rsidR="007625D0" w:rsidRPr="00CE45CF">
        <w:rPr>
          <w:rFonts w:cs="Calibri"/>
          <w:kern w:val="36"/>
          <w:sz w:val="24"/>
          <w:szCs w:val="24"/>
          <w:lang w:eastAsia="pl-PL"/>
        </w:rPr>
        <w:t>n</w:t>
      </w:r>
      <w:r w:rsidR="008F4333" w:rsidRPr="00CE45CF">
        <w:rPr>
          <w:rFonts w:cs="Calibri"/>
          <w:kern w:val="36"/>
          <w:sz w:val="24"/>
          <w:szCs w:val="24"/>
          <w:lang w:eastAsia="pl-PL"/>
        </w:rPr>
        <w:t>iej zastan</w:t>
      </w:r>
      <w:r w:rsidR="007625D0" w:rsidRPr="00CE45CF">
        <w:rPr>
          <w:rFonts w:cs="Calibri"/>
          <w:kern w:val="36"/>
          <w:sz w:val="24"/>
          <w:szCs w:val="24"/>
          <w:lang w:eastAsia="pl-PL"/>
        </w:rPr>
        <w:t>o</w:t>
      </w:r>
      <w:r w:rsidR="008F4333" w:rsidRPr="00CE45CF">
        <w:rPr>
          <w:rFonts w:cs="Calibri"/>
          <w:kern w:val="36"/>
          <w:sz w:val="24"/>
          <w:szCs w:val="24"/>
          <w:lang w:eastAsia="pl-PL"/>
        </w:rPr>
        <w:t xml:space="preserve">wić się i ustalić z dzieckiem, jakie czynności może wykonywać podczas przerwy, aby potem mogło </w:t>
      </w:r>
      <w:r w:rsidR="007625D0" w:rsidRPr="00CE45CF">
        <w:rPr>
          <w:rFonts w:cs="Calibri"/>
          <w:kern w:val="36"/>
          <w:sz w:val="24"/>
          <w:szCs w:val="24"/>
          <w:lang w:eastAsia="pl-PL"/>
        </w:rPr>
        <w:t xml:space="preserve">bezproblemowo </w:t>
      </w:r>
      <w:r w:rsidR="008F4333" w:rsidRPr="00CE45CF">
        <w:rPr>
          <w:rFonts w:cs="Calibri"/>
          <w:kern w:val="36"/>
          <w:sz w:val="24"/>
          <w:szCs w:val="24"/>
          <w:lang w:eastAsia="pl-PL"/>
        </w:rPr>
        <w:t>wróci</w:t>
      </w:r>
      <w:r w:rsidR="007625D0" w:rsidRPr="00CE45CF">
        <w:rPr>
          <w:rFonts w:cs="Calibri"/>
          <w:kern w:val="36"/>
          <w:sz w:val="24"/>
          <w:szCs w:val="24"/>
          <w:lang w:eastAsia="pl-PL"/>
        </w:rPr>
        <w:t>ć</w:t>
      </w:r>
      <w:r w:rsidR="008F4333" w:rsidRPr="00CE45CF">
        <w:rPr>
          <w:rFonts w:cs="Calibri"/>
          <w:kern w:val="36"/>
          <w:sz w:val="24"/>
          <w:szCs w:val="24"/>
          <w:lang w:eastAsia="pl-PL"/>
        </w:rPr>
        <w:t xml:space="preserve"> </w:t>
      </w:r>
      <w:r w:rsidR="003A69C7" w:rsidRPr="00CE45CF">
        <w:rPr>
          <w:rFonts w:cs="Calibri"/>
          <w:kern w:val="36"/>
          <w:sz w:val="24"/>
          <w:szCs w:val="24"/>
          <w:lang w:eastAsia="pl-PL"/>
        </w:rPr>
        <w:t>do wykonywania dalszej części zadań. Czynno</w:t>
      </w:r>
      <w:r w:rsidR="007625D0" w:rsidRPr="00CE45CF">
        <w:rPr>
          <w:rFonts w:cs="Calibri"/>
          <w:kern w:val="36"/>
          <w:sz w:val="24"/>
          <w:szCs w:val="24"/>
          <w:lang w:eastAsia="pl-PL"/>
        </w:rPr>
        <w:t>ś</w:t>
      </w:r>
      <w:r w:rsidR="003A69C7" w:rsidRPr="00CE45CF">
        <w:rPr>
          <w:rFonts w:cs="Calibri"/>
          <w:kern w:val="36"/>
          <w:sz w:val="24"/>
          <w:szCs w:val="24"/>
          <w:lang w:eastAsia="pl-PL"/>
        </w:rPr>
        <w:t>ci podczas pr</w:t>
      </w:r>
      <w:r w:rsidR="007625D0" w:rsidRPr="00CE45CF">
        <w:rPr>
          <w:rFonts w:cs="Calibri"/>
          <w:kern w:val="36"/>
          <w:sz w:val="24"/>
          <w:szCs w:val="24"/>
          <w:lang w:eastAsia="pl-PL"/>
        </w:rPr>
        <w:t>z</w:t>
      </w:r>
      <w:r w:rsidR="003A69C7" w:rsidRPr="00CE45CF">
        <w:rPr>
          <w:rFonts w:cs="Calibri"/>
          <w:kern w:val="36"/>
          <w:sz w:val="24"/>
          <w:szCs w:val="24"/>
          <w:lang w:eastAsia="pl-PL"/>
        </w:rPr>
        <w:t xml:space="preserve">erwy nie </w:t>
      </w:r>
      <w:r w:rsidR="00302DDE" w:rsidRPr="00CE45CF">
        <w:rPr>
          <w:rFonts w:cs="Calibri"/>
          <w:kern w:val="36"/>
          <w:sz w:val="24"/>
          <w:szCs w:val="24"/>
          <w:lang w:eastAsia="pl-PL"/>
        </w:rPr>
        <w:t>p</w:t>
      </w:r>
      <w:r w:rsidR="003A69C7" w:rsidRPr="00CE45CF">
        <w:rPr>
          <w:rFonts w:cs="Calibri"/>
          <w:kern w:val="36"/>
          <w:sz w:val="24"/>
          <w:szCs w:val="24"/>
          <w:lang w:eastAsia="pl-PL"/>
        </w:rPr>
        <w:t>owinny być zatem zbyt anga</w:t>
      </w:r>
      <w:r w:rsidR="00302DDE" w:rsidRPr="00CE45CF">
        <w:rPr>
          <w:rFonts w:cs="Calibri"/>
          <w:kern w:val="36"/>
          <w:sz w:val="24"/>
          <w:szCs w:val="24"/>
          <w:lang w:eastAsia="pl-PL"/>
        </w:rPr>
        <w:t>ż</w:t>
      </w:r>
      <w:r w:rsidR="003A69C7" w:rsidRPr="00CE45CF">
        <w:rPr>
          <w:rFonts w:cs="Calibri"/>
          <w:kern w:val="36"/>
          <w:sz w:val="24"/>
          <w:szCs w:val="24"/>
          <w:lang w:eastAsia="pl-PL"/>
        </w:rPr>
        <w:t>uj</w:t>
      </w:r>
      <w:r w:rsidR="00302DDE" w:rsidRPr="00CE45CF">
        <w:rPr>
          <w:rFonts w:cs="Calibri"/>
          <w:kern w:val="36"/>
          <w:sz w:val="24"/>
          <w:szCs w:val="24"/>
          <w:lang w:eastAsia="pl-PL"/>
        </w:rPr>
        <w:t>ą</w:t>
      </w:r>
      <w:r w:rsidR="003A69C7" w:rsidRPr="00CE45CF">
        <w:rPr>
          <w:rFonts w:cs="Calibri"/>
          <w:kern w:val="36"/>
          <w:sz w:val="24"/>
          <w:szCs w:val="24"/>
          <w:lang w:eastAsia="pl-PL"/>
        </w:rPr>
        <w:t>ce. Krótkie przerwy należy robi</w:t>
      </w:r>
      <w:r w:rsidR="00302DDE" w:rsidRPr="00CE45CF">
        <w:rPr>
          <w:rFonts w:cs="Calibri"/>
          <w:kern w:val="36"/>
          <w:sz w:val="24"/>
          <w:szCs w:val="24"/>
          <w:lang w:eastAsia="pl-PL"/>
        </w:rPr>
        <w:t>ć</w:t>
      </w:r>
      <w:r w:rsidR="003A69C7" w:rsidRPr="00CE45CF">
        <w:rPr>
          <w:rFonts w:cs="Calibri"/>
          <w:kern w:val="36"/>
          <w:sz w:val="24"/>
          <w:szCs w:val="24"/>
          <w:lang w:eastAsia="pl-PL"/>
        </w:rPr>
        <w:t xml:space="preserve"> zawsze, gdy zauważ</w:t>
      </w:r>
      <w:r w:rsidR="00302DDE" w:rsidRPr="00CE45CF">
        <w:rPr>
          <w:rFonts w:cs="Calibri"/>
          <w:kern w:val="36"/>
          <w:sz w:val="24"/>
          <w:szCs w:val="24"/>
          <w:lang w:eastAsia="pl-PL"/>
        </w:rPr>
        <w:t>y</w:t>
      </w:r>
      <w:r w:rsidR="003A69C7" w:rsidRPr="00CE45CF">
        <w:rPr>
          <w:rFonts w:cs="Calibri"/>
          <w:kern w:val="36"/>
          <w:sz w:val="24"/>
          <w:szCs w:val="24"/>
          <w:lang w:eastAsia="pl-PL"/>
        </w:rPr>
        <w:t>my u dziecka wyra</w:t>
      </w:r>
      <w:r w:rsidR="00302DDE" w:rsidRPr="00CE45CF">
        <w:rPr>
          <w:rFonts w:cs="Calibri"/>
          <w:kern w:val="36"/>
          <w:sz w:val="24"/>
          <w:szCs w:val="24"/>
          <w:lang w:eastAsia="pl-PL"/>
        </w:rPr>
        <w:t>ź</w:t>
      </w:r>
      <w:r w:rsidR="003A69C7" w:rsidRPr="00CE45CF">
        <w:rPr>
          <w:rFonts w:cs="Calibri"/>
          <w:kern w:val="36"/>
          <w:sz w:val="24"/>
          <w:szCs w:val="24"/>
          <w:lang w:eastAsia="pl-PL"/>
        </w:rPr>
        <w:t>ne problemy z koncentracj</w:t>
      </w:r>
      <w:r w:rsidR="00302DDE" w:rsidRPr="00CE45CF">
        <w:rPr>
          <w:rFonts w:cs="Calibri"/>
          <w:kern w:val="36"/>
          <w:sz w:val="24"/>
          <w:szCs w:val="24"/>
          <w:lang w:eastAsia="pl-PL"/>
        </w:rPr>
        <w:t>ą</w:t>
      </w:r>
      <w:r w:rsidR="003A69C7" w:rsidRPr="00CE45CF">
        <w:rPr>
          <w:rFonts w:cs="Calibri"/>
          <w:kern w:val="36"/>
          <w:sz w:val="24"/>
          <w:szCs w:val="24"/>
          <w:lang w:eastAsia="pl-PL"/>
        </w:rPr>
        <w:t>.</w:t>
      </w:r>
      <w:r w:rsidR="00302DDE" w:rsidRPr="00CE45CF">
        <w:rPr>
          <w:rFonts w:cs="Calibri"/>
          <w:kern w:val="36"/>
          <w:sz w:val="24"/>
          <w:szCs w:val="24"/>
          <w:lang w:eastAsia="pl-PL"/>
        </w:rPr>
        <w:t xml:space="preserve"> Takim chwilowym przerywnikiem może być prośba o przyniesienie czegoś do picia, czy sprawdzenie, czy kwiatki mają wystarczająco mokro.</w:t>
      </w:r>
      <w:r w:rsidR="009B3D8A" w:rsidRPr="00CE45CF">
        <w:rPr>
          <w:rFonts w:cs="Calibri"/>
          <w:kern w:val="36"/>
          <w:sz w:val="24"/>
          <w:szCs w:val="24"/>
          <w:lang w:eastAsia="pl-PL"/>
        </w:rPr>
        <w:t xml:space="preserve"> </w:t>
      </w:r>
      <w:r w:rsidR="003A69C7" w:rsidRPr="00CE45CF">
        <w:rPr>
          <w:rFonts w:cs="Calibri"/>
          <w:kern w:val="36"/>
          <w:sz w:val="24"/>
          <w:szCs w:val="24"/>
          <w:lang w:eastAsia="pl-PL"/>
        </w:rPr>
        <w:t>Istotą nauki jest,</w:t>
      </w:r>
      <w:r w:rsidR="00302DDE" w:rsidRPr="00CE45CF">
        <w:rPr>
          <w:rFonts w:cs="Calibri"/>
          <w:kern w:val="36"/>
          <w:sz w:val="24"/>
          <w:szCs w:val="24"/>
          <w:lang w:eastAsia="pl-PL"/>
        </w:rPr>
        <w:t xml:space="preserve"> </w:t>
      </w:r>
      <w:r w:rsidR="003A69C7" w:rsidRPr="00CE45CF">
        <w:rPr>
          <w:rFonts w:cs="Calibri"/>
          <w:kern w:val="36"/>
          <w:sz w:val="24"/>
          <w:szCs w:val="24"/>
          <w:lang w:eastAsia="pl-PL"/>
        </w:rPr>
        <w:t xml:space="preserve">aby nabyć daną </w:t>
      </w:r>
      <w:r w:rsidR="00302DDE" w:rsidRPr="00CE45CF">
        <w:rPr>
          <w:rFonts w:cs="Calibri"/>
          <w:kern w:val="36"/>
          <w:sz w:val="24"/>
          <w:szCs w:val="24"/>
          <w:lang w:eastAsia="pl-PL"/>
        </w:rPr>
        <w:t>umiejętność</w:t>
      </w:r>
      <w:r w:rsidR="003A69C7" w:rsidRPr="00CE45CF">
        <w:rPr>
          <w:rFonts w:cs="Calibri"/>
          <w:kern w:val="36"/>
          <w:sz w:val="24"/>
          <w:szCs w:val="24"/>
          <w:lang w:eastAsia="pl-PL"/>
        </w:rPr>
        <w:t xml:space="preserve">, dlatego </w:t>
      </w:r>
      <w:r w:rsidR="00B71BE6" w:rsidRPr="00CE45CF">
        <w:rPr>
          <w:rFonts w:cs="Calibri"/>
          <w:kern w:val="36"/>
          <w:sz w:val="24"/>
          <w:szCs w:val="24"/>
          <w:lang w:eastAsia="pl-PL"/>
        </w:rPr>
        <w:t>korzystniej</w:t>
      </w:r>
      <w:r w:rsidR="00302DDE" w:rsidRPr="00CE45CF">
        <w:rPr>
          <w:rFonts w:cs="Calibri"/>
          <w:kern w:val="36"/>
          <w:sz w:val="24"/>
          <w:szCs w:val="24"/>
          <w:lang w:eastAsia="pl-PL"/>
        </w:rPr>
        <w:t>sze</w:t>
      </w:r>
      <w:r w:rsidR="00B71BE6" w:rsidRPr="00CE45CF">
        <w:rPr>
          <w:rFonts w:cs="Calibri"/>
          <w:kern w:val="36"/>
          <w:sz w:val="24"/>
          <w:szCs w:val="24"/>
          <w:lang w:eastAsia="pl-PL"/>
        </w:rPr>
        <w:t xml:space="preserve"> dl</w:t>
      </w:r>
      <w:r w:rsidR="00302DDE" w:rsidRPr="00CE45CF">
        <w:rPr>
          <w:rFonts w:cs="Calibri"/>
          <w:kern w:val="36"/>
          <w:sz w:val="24"/>
          <w:szCs w:val="24"/>
          <w:lang w:eastAsia="pl-PL"/>
        </w:rPr>
        <w:t xml:space="preserve">a </w:t>
      </w:r>
      <w:r w:rsidR="00B71BE6" w:rsidRPr="00CE45CF">
        <w:rPr>
          <w:rFonts w:cs="Calibri"/>
          <w:kern w:val="36"/>
          <w:sz w:val="24"/>
          <w:szCs w:val="24"/>
          <w:lang w:eastAsia="pl-PL"/>
        </w:rPr>
        <w:t>dziecka mającego trudności z koncentracj</w:t>
      </w:r>
      <w:r w:rsidR="00302DDE" w:rsidRPr="00CE45CF">
        <w:rPr>
          <w:rFonts w:cs="Calibri"/>
          <w:kern w:val="36"/>
          <w:sz w:val="24"/>
          <w:szCs w:val="24"/>
          <w:lang w:eastAsia="pl-PL"/>
        </w:rPr>
        <w:t>ą</w:t>
      </w:r>
      <w:r w:rsidR="00B71BE6" w:rsidRPr="00CE45CF">
        <w:rPr>
          <w:rFonts w:cs="Calibri"/>
          <w:kern w:val="36"/>
          <w:sz w:val="24"/>
          <w:szCs w:val="24"/>
          <w:lang w:eastAsia="pl-PL"/>
        </w:rPr>
        <w:t xml:space="preserve"> uwagi będzie</w:t>
      </w:r>
      <w:r w:rsidR="00086D88">
        <w:rPr>
          <w:rFonts w:cs="Calibri"/>
          <w:kern w:val="36"/>
          <w:sz w:val="24"/>
          <w:szCs w:val="24"/>
          <w:lang w:eastAsia="pl-PL"/>
        </w:rPr>
        <w:t xml:space="preserve"> </w:t>
      </w:r>
      <w:r w:rsidR="00B71BE6" w:rsidRPr="00CE45CF">
        <w:rPr>
          <w:rFonts w:cs="Calibri"/>
          <w:kern w:val="36"/>
          <w:sz w:val="24"/>
          <w:szCs w:val="24"/>
          <w:lang w:eastAsia="pl-PL"/>
        </w:rPr>
        <w:t>wyko</w:t>
      </w:r>
      <w:r w:rsidR="00302DDE" w:rsidRPr="00CE45CF">
        <w:rPr>
          <w:rFonts w:cs="Calibri"/>
          <w:kern w:val="36"/>
          <w:sz w:val="24"/>
          <w:szCs w:val="24"/>
          <w:lang w:eastAsia="pl-PL"/>
        </w:rPr>
        <w:t>n</w:t>
      </w:r>
      <w:r w:rsidR="00B71BE6" w:rsidRPr="00CE45CF">
        <w:rPr>
          <w:rFonts w:cs="Calibri"/>
          <w:kern w:val="36"/>
          <w:sz w:val="24"/>
          <w:szCs w:val="24"/>
          <w:lang w:eastAsia="pl-PL"/>
        </w:rPr>
        <w:t>anie mniejszej</w:t>
      </w:r>
      <w:r w:rsidR="00302DDE" w:rsidRPr="00CE45CF">
        <w:rPr>
          <w:rFonts w:cs="Calibri"/>
          <w:kern w:val="36"/>
          <w:sz w:val="24"/>
          <w:szCs w:val="24"/>
          <w:lang w:eastAsia="pl-PL"/>
        </w:rPr>
        <w:t xml:space="preserve"> liczby </w:t>
      </w:r>
      <w:r w:rsidR="00B71BE6" w:rsidRPr="00CE45CF">
        <w:rPr>
          <w:rFonts w:cs="Calibri"/>
          <w:kern w:val="36"/>
          <w:sz w:val="24"/>
          <w:szCs w:val="24"/>
          <w:lang w:eastAsia="pl-PL"/>
        </w:rPr>
        <w:t>przyk</w:t>
      </w:r>
      <w:r w:rsidR="00302DDE" w:rsidRPr="00CE45CF">
        <w:rPr>
          <w:rFonts w:cs="Calibri"/>
          <w:kern w:val="36"/>
          <w:sz w:val="24"/>
          <w:szCs w:val="24"/>
          <w:lang w:eastAsia="pl-PL"/>
        </w:rPr>
        <w:t>ł</w:t>
      </w:r>
      <w:r w:rsidR="00B71BE6" w:rsidRPr="00CE45CF">
        <w:rPr>
          <w:rFonts w:cs="Calibri"/>
          <w:kern w:val="36"/>
          <w:sz w:val="24"/>
          <w:szCs w:val="24"/>
          <w:lang w:eastAsia="pl-PL"/>
        </w:rPr>
        <w:t>a</w:t>
      </w:r>
      <w:r w:rsidR="00302DDE" w:rsidRPr="00CE45CF">
        <w:rPr>
          <w:rFonts w:cs="Calibri"/>
          <w:kern w:val="36"/>
          <w:sz w:val="24"/>
          <w:szCs w:val="24"/>
          <w:lang w:eastAsia="pl-PL"/>
        </w:rPr>
        <w:t>dó</w:t>
      </w:r>
      <w:r w:rsidR="00B71BE6" w:rsidRPr="00CE45CF">
        <w:rPr>
          <w:rFonts w:cs="Calibri"/>
          <w:kern w:val="36"/>
          <w:sz w:val="24"/>
          <w:szCs w:val="24"/>
          <w:lang w:eastAsia="pl-PL"/>
        </w:rPr>
        <w:t>w, ale</w:t>
      </w:r>
      <w:r w:rsidR="00302DDE" w:rsidRPr="00CE45CF">
        <w:rPr>
          <w:rFonts w:cs="Calibri"/>
          <w:kern w:val="36"/>
          <w:sz w:val="24"/>
          <w:szCs w:val="24"/>
          <w:lang w:eastAsia="pl-PL"/>
        </w:rPr>
        <w:t xml:space="preserve"> w</w:t>
      </w:r>
      <w:r w:rsidR="00B71BE6" w:rsidRPr="00CE45CF">
        <w:rPr>
          <w:rFonts w:cs="Calibri"/>
          <w:kern w:val="36"/>
          <w:sz w:val="24"/>
          <w:szCs w:val="24"/>
          <w:lang w:eastAsia="pl-PL"/>
        </w:rPr>
        <w:t xml:space="preserve"> pe</w:t>
      </w:r>
      <w:r w:rsidR="00302DDE" w:rsidRPr="00CE45CF">
        <w:rPr>
          <w:rFonts w:cs="Calibri"/>
          <w:kern w:val="36"/>
          <w:sz w:val="24"/>
          <w:szCs w:val="24"/>
          <w:lang w:eastAsia="pl-PL"/>
        </w:rPr>
        <w:t>ł</w:t>
      </w:r>
      <w:r w:rsidR="00B71BE6" w:rsidRPr="00CE45CF">
        <w:rPr>
          <w:rFonts w:cs="Calibri"/>
          <w:kern w:val="36"/>
          <w:sz w:val="24"/>
          <w:szCs w:val="24"/>
          <w:lang w:eastAsia="pl-PL"/>
        </w:rPr>
        <w:t>nym skupieniu</w:t>
      </w:r>
      <w:r w:rsidR="00086D88">
        <w:rPr>
          <w:rFonts w:cs="Calibri"/>
          <w:kern w:val="36"/>
          <w:sz w:val="24"/>
          <w:szCs w:val="24"/>
          <w:lang w:eastAsia="pl-PL"/>
        </w:rPr>
        <w:t>,</w:t>
      </w:r>
      <w:r w:rsidR="00B71BE6" w:rsidRPr="00CE45CF">
        <w:rPr>
          <w:rFonts w:cs="Calibri"/>
          <w:kern w:val="36"/>
          <w:sz w:val="24"/>
          <w:szCs w:val="24"/>
          <w:lang w:eastAsia="pl-PL"/>
        </w:rPr>
        <w:t xml:space="preserve"> niż większej ilości co chwilę dekoncentrując</w:t>
      </w:r>
      <w:r w:rsidR="00016A6F" w:rsidRPr="00CE45CF">
        <w:rPr>
          <w:rFonts w:cs="Calibri"/>
          <w:kern w:val="36"/>
          <w:sz w:val="24"/>
          <w:szCs w:val="24"/>
          <w:lang w:eastAsia="pl-PL"/>
        </w:rPr>
        <w:t xml:space="preserve"> się.</w:t>
      </w:r>
    </w:p>
    <w:p w14:paraId="3B739124" w14:textId="77777777" w:rsidR="00016A6F" w:rsidRPr="00CE45CF" w:rsidRDefault="00016A6F"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 xml:space="preserve">Kolejną ważną kwestią w przypadku </w:t>
      </w:r>
      <w:r w:rsidR="003A362C" w:rsidRPr="00CE45CF">
        <w:rPr>
          <w:rFonts w:cs="Calibri"/>
          <w:kern w:val="36"/>
          <w:sz w:val="24"/>
          <w:szCs w:val="24"/>
          <w:lang w:eastAsia="pl-PL"/>
        </w:rPr>
        <w:t>występowania problemów z koncen</w:t>
      </w:r>
      <w:r w:rsidR="00302DDE" w:rsidRPr="00CE45CF">
        <w:rPr>
          <w:rFonts w:cs="Calibri"/>
          <w:kern w:val="36"/>
          <w:sz w:val="24"/>
          <w:szCs w:val="24"/>
          <w:lang w:eastAsia="pl-PL"/>
        </w:rPr>
        <w:t>t</w:t>
      </w:r>
      <w:r w:rsidR="003A362C" w:rsidRPr="00CE45CF">
        <w:rPr>
          <w:rFonts w:cs="Calibri"/>
          <w:kern w:val="36"/>
          <w:sz w:val="24"/>
          <w:szCs w:val="24"/>
          <w:lang w:eastAsia="pl-PL"/>
        </w:rPr>
        <w:t>racją uwagi jest zadbanie o to, aby w otoczeniu dziecka wyst</w:t>
      </w:r>
      <w:r w:rsidR="00302DDE" w:rsidRPr="00CE45CF">
        <w:rPr>
          <w:rFonts w:cs="Calibri"/>
          <w:kern w:val="36"/>
          <w:sz w:val="24"/>
          <w:szCs w:val="24"/>
          <w:lang w:eastAsia="pl-PL"/>
        </w:rPr>
        <w:t>ę</w:t>
      </w:r>
      <w:r w:rsidR="003A362C" w:rsidRPr="00CE45CF">
        <w:rPr>
          <w:rFonts w:cs="Calibri"/>
          <w:kern w:val="36"/>
          <w:sz w:val="24"/>
          <w:szCs w:val="24"/>
          <w:lang w:eastAsia="pl-PL"/>
        </w:rPr>
        <w:t>powa</w:t>
      </w:r>
      <w:r w:rsidR="00302DDE" w:rsidRPr="00CE45CF">
        <w:rPr>
          <w:rFonts w:cs="Calibri"/>
          <w:kern w:val="36"/>
          <w:sz w:val="24"/>
          <w:szCs w:val="24"/>
          <w:lang w:eastAsia="pl-PL"/>
        </w:rPr>
        <w:t>ł</w:t>
      </w:r>
      <w:r w:rsidR="003A362C" w:rsidRPr="00CE45CF">
        <w:rPr>
          <w:rFonts w:cs="Calibri"/>
          <w:kern w:val="36"/>
          <w:sz w:val="24"/>
          <w:szCs w:val="24"/>
          <w:lang w:eastAsia="pl-PL"/>
        </w:rPr>
        <w:t>o jak najmniej bod</w:t>
      </w:r>
      <w:r w:rsidR="00302DDE" w:rsidRPr="00CE45CF">
        <w:rPr>
          <w:rFonts w:cs="Calibri"/>
          <w:kern w:val="36"/>
          <w:sz w:val="24"/>
          <w:szCs w:val="24"/>
          <w:lang w:eastAsia="pl-PL"/>
        </w:rPr>
        <w:t>ź</w:t>
      </w:r>
      <w:r w:rsidR="003A362C" w:rsidRPr="00CE45CF">
        <w:rPr>
          <w:rFonts w:cs="Calibri"/>
          <w:kern w:val="36"/>
          <w:sz w:val="24"/>
          <w:szCs w:val="24"/>
          <w:lang w:eastAsia="pl-PL"/>
        </w:rPr>
        <w:t>ców  rozprasza</w:t>
      </w:r>
      <w:r w:rsidR="00302DDE" w:rsidRPr="00CE45CF">
        <w:rPr>
          <w:rFonts w:cs="Calibri"/>
          <w:kern w:val="36"/>
          <w:sz w:val="24"/>
          <w:szCs w:val="24"/>
          <w:lang w:eastAsia="pl-PL"/>
        </w:rPr>
        <w:t>ją</w:t>
      </w:r>
      <w:r w:rsidR="003A362C" w:rsidRPr="00CE45CF">
        <w:rPr>
          <w:rFonts w:cs="Calibri"/>
          <w:kern w:val="36"/>
          <w:sz w:val="24"/>
          <w:szCs w:val="24"/>
          <w:lang w:eastAsia="pl-PL"/>
        </w:rPr>
        <w:t>cych uwagę.</w:t>
      </w:r>
      <w:r w:rsidR="00302DDE" w:rsidRPr="00CE45CF">
        <w:rPr>
          <w:rFonts w:cs="Calibri"/>
          <w:kern w:val="36"/>
          <w:sz w:val="24"/>
          <w:szCs w:val="24"/>
          <w:lang w:eastAsia="pl-PL"/>
        </w:rPr>
        <w:t xml:space="preserve"> </w:t>
      </w:r>
      <w:r w:rsidR="001D1CE1" w:rsidRPr="00CE45CF">
        <w:rPr>
          <w:rFonts w:cs="Calibri"/>
          <w:kern w:val="36"/>
          <w:sz w:val="24"/>
          <w:szCs w:val="24"/>
          <w:lang w:eastAsia="pl-PL"/>
        </w:rPr>
        <w:t xml:space="preserve">Zatem ważne jest, aby biurko podczas odrabiania lekcji było puste </w:t>
      </w:r>
      <w:r w:rsidR="0030501A">
        <w:rPr>
          <w:rFonts w:cs="Calibri"/>
          <w:kern w:val="36"/>
          <w:sz w:val="24"/>
          <w:szCs w:val="24"/>
          <w:lang w:eastAsia="pl-PL"/>
        </w:rPr>
        <w:br/>
      </w:r>
      <w:r w:rsidR="001D1CE1" w:rsidRPr="00CE45CF">
        <w:rPr>
          <w:rFonts w:cs="Calibri"/>
          <w:kern w:val="36"/>
          <w:sz w:val="24"/>
          <w:szCs w:val="24"/>
          <w:lang w:eastAsia="pl-PL"/>
        </w:rPr>
        <w:lastRenderedPageBreak/>
        <w:t>i znajdowały się na nim tylko niezbędne rzeczy. Miejsce pracy dziecka powinno być oddalone od rzecz</w:t>
      </w:r>
      <w:r w:rsidR="00302DDE" w:rsidRPr="00CE45CF">
        <w:rPr>
          <w:rFonts w:cs="Calibri"/>
          <w:kern w:val="36"/>
          <w:sz w:val="24"/>
          <w:szCs w:val="24"/>
          <w:lang w:eastAsia="pl-PL"/>
        </w:rPr>
        <w:t>y</w:t>
      </w:r>
      <w:r w:rsidR="001D1CE1" w:rsidRPr="00CE45CF">
        <w:rPr>
          <w:rFonts w:cs="Calibri"/>
          <w:kern w:val="36"/>
          <w:sz w:val="24"/>
          <w:szCs w:val="24"/>
          <w:lang w:eastAsia="pl-PL"/>
        </w:rPr>
        <w:t xml:space="preserve">, które mogą </w:t>
      </w:r>
      <w:r w:rsidR="00302DDE" w:rsidRPr="00CE45CF">
        <w:rPr>
          <w:rFonts w:cs="Calibri"/>
          <w:kern w:val="36"/>
          <w:sz w:val="24"/>
          <w:szCs w:val="24"/>
          <w:lang w:eastAsia="pl-PL"/>
        </w:rPr>
        <w:t>przyciągać</w:t>
      </w:r>
      <w:r w:rsidR="001D1CE1" w:rsidRPr="00CE45CF">
        <w:rPr>
          <w:rFonts w:cs="Calibri"/>
          <w:kern w:val="36"/>
          <w:sz w:val="24"/>
          <w:szCs w:val="24"/>
          <w:lang w:eastAsia="pl-PL"/>
        </w:rPr>
        <w:t xml:space="preserve"> jego uwagę, np.</w:t>
      </w:r>
      <w:r w:rsidR="00302DDE" w:rsidRPr="00CE45CF">
        <w:rPr>
          <w:rFonts w:cs="Calibri"/>
          <w:kern w:val="36"/>
          <w:sz w:val="24"/>
          <w:szCs w:val="24"/>
          <w:lang w:eastAsia="pl-PL"/>
        </w:rPr>
        <w:t xml:space="preserve"> </w:t>
      </w:r>
      <w:r w:rsidR="001D1CE1" w:rsidRPr="00CE45CF">
        <w:rPr>
          <w:rFonts w:cs="Calibri"/>
          <w:kern w:val="36"/>
          <w:sz w:val="24"/>
          <w:szCs w:val="24"/>
          <w:lang w:eastAsia="pl-PL"/>
        </w:rPr>
        <w:t>okna, akwarium, kolorow</w:t>
      </w:r>
      <w:r w:rsidR="00086D88">
        <w:rPr>
          <w:rFonts w:cs="Calibri"/>
          <w:kern w:val="36"/>
          <w:sz w:val="24"/>
          <w:szCs w:val="24"/>
          <w:lang w:eastAsia="pl-PL"/>
        </w:rPr>
        <w:t>y</w:t>
      </w:r>
      <w:r w:rsidR="001D1CE1" w:rsidRPr="00CE45CF">
        <w:rPr>
          <w:rFonts w:cs="Calibri"/>
          <w:kern w:val="36"/>
          <w:sz w:val="24"/>
          <w:szCs w:val="24"/>
          <w:lang w:eastAsia="pl-PL"/>
        </w:rPr>
        <w:t xml:space="preserve"> plakat</w:t>
      </w:r>
      <w:r w:rsidR="007537D3" w:rsidRPr="00CE45CF">
        <w:rPr>
          <w:rFonts w:cs="Calibri"/>
          <w:kern w:val="36"/>
          <w:sz w:val="24"/>
          <w:szCs w:val="24"/>
          <w:lang w:eastAsia="pl-PL"/>
        </w:rPr>
        <w:t>,</w:t>
      </w:r>
      <w:r w:rsidR="001D1CE1" w:rsidRPr="00CE45CF">
        <w:rPr>
          <w:rFonts w:cs="Calibri"/>
          <w:kern w:val="36"/>
          <w:sz w:val="24"/>
          <w:szCs w:val="24"/>
          <w:lang w:eastAsia="pl-PL"/>
        </w:rPr>
        <w:t xml:space="preserve"> tykający zegar</w:t>
      </w:r>
      <w:r w:rsidR="007537D3" w:rsidRPr="00CE45CF">
        <w:rPr>
          <w:rFonts w:cs="Calibri"/>
          <w:kern w:val="36"/>
          <w:sz w:val="24"/>
          <w:szCs w:val="24"/>
          <w:lang w:eastAsia="pl-PL"/>
        </w:rPr>
        <w:t>ek</w:t>
      </w:r>
      <w:r w:rsidR="001D1CE1" w:rsidRPr="00CE45CF">
        <w:rPr>
          <w:rFonts w:cs="Calibri"/>
          <w:kern w:val="36"/>
          <w:sz w:val="24"/>
          <w:szCs w:val="24"/>
          <w:lang w:eastAsia="pl-PL"/>
        </w:rPr>
        <w:t xml:space="preserve"> itp. </w:t>
      </w:r>
      <w:r w:rsidR="00000A7E" w:rsidRPr="00CE45CF">
        <w:rPr>
          <w:rFonts w:cs="Calibri"/>
          <w:kern w:val="36"/>
          <w:sz w:val="24"/>
          <w:szCs w:val="24"/>
          <w:lang w:eastAsia="pl-PL"/>
        </w:rPr>
        <w:t>Należy zadba</w:t>
      </w:r>
      <w:r w:rsidR="007537D3" w:rsidRPr="00CE45CF">
        <w:rPr>
          <w:rFonts w:cs="Calibri"/>
          <w:kern w:val="36"/>
          <w:sz w:val="24"/>
          <w:szCs w:val="24"/>
          <w:lang w:eastAsia="pl-PL"/>
        </w:rPr>
        <w:t>ć</w:t>
      </w:r>
      <w:r w:rsidR="00000A7E" w:rsidRPr="00CE45CF">
        <w:rPr>
          <w:rFonts w:cs="Calibri"/>
          <w:kern w:val="36"/>
          <w:sz w:val="24"/>
          <w:szCs w:val="24"/>
          <w:lang w:eastAsia="pl-PL"/>
        </w:rPr>
        <w:t xml:space="preserve"> o cisz</w:t>
      </w:r>
      <w:r w:rsidR="007537D3" w:rsidRPr="00CE45CF">
        <w:rPr>
          <w:rFonts w:cs="Calibri"/>
          <w:kern w:val="36"/>
          <w:sz w:val="24"/>
          <w:szCs w:val="24"/>
          <w:lang w:eastAsia="pl-PL"/>
        </w:rPr>
        <w:t>ę</w:t>
      </w:r>
      <w:r w:rsidR="00000A7E" w:rsidRPr="00CE45CF">
        <w:rPr>
          <w:rFonts w:cs="Calibri"/>
          <w:kern w:val="36"/>
          <w:sz w:val="24"/>
          <w:szCs w:val="24"/>
          <w:lang w:eastAsia="pl-PL"/>
        </w:rPr>
        <w:t xml:space="preserve"> i spok</w:t>
      </w:r>
      <w:r w:rsidR="007537D3" w:rsidRPr="00CE45CF">
        <w:rPr>
          <w:rFonts w:cs="Calibri"/>
          <w:kern w:val="36"/>
          <w:sz w:val="24"/>
          <w:szCs w:val="24"/>
          <w:lang w:eastAsia="pl-PL"/>
        </w:rPr>
        <w:t>ó</w:t>
      </w:r>
      <w:r w:rsidR="00000A7E" w:rsidRPr="00CE45CF">
        <w:rPr>
          <w:rFonts w:cs="Calibri"/>
          <w:kern w:val="36"/>
          <w:sz w:val="24"/>
          <w:szCs w:val="24"/>
          <w:lang w:eastAsia="pl-PL"/>
        </w:rPr>
        <w:t xml:space="preserve">j, czyli </w:t>
      </w:r>
      <w:r w:rsidR="00710904" w:rsidRPr="00CE45CF">
        <w:rPr>
          <w:rFonts w:cs="Calibri"/>
          <w:kern w:val="36"/>
          <w:sz w:val="24"/>
          <w:szCs w:val="24"/>
          <w:lang w:eastAsia="pl-PL"/>
        </w:rPr>
        <w:t xml:space="preserve">wyeliminować </w:t>
      </w:r>
      <w:r w:rsidR="007537D3" w:rsidRPr="00CE45CF">
        <w:rPr>
          <w:rFonts w:cs="Calibri"/>
          <w:kern w:val="36"/>
          <w:sz w:val="24"/>
          <w:szCs w:val="24"/>
          <w:lang w:eastAsia="pl-PL"/>
        </w:rPr>
        <w:t xml:space="preserve">wszelkie </w:t>
      </w:r>
      <w:r w:rsidR="001D1CE1" w:rsidRPr="00CE45CF">
        <w:rPr>
          <w:rFonts w:cs="Calibri"/>
          <w:kern w:val="36"/>
          <w:sz w:val="24"/>
          <w:szCs w:val="24"/>
          <w:lang w:eastAsia="pl-PL"/>
        </w:rPr>
        <w:t>rozpraszacze uwagi</w:t>
      </w:r>
      <w:r w:rsidR="007537D3" w:rsidRPr="00CE45CF">
        <w:rPr>
          <w:rFonts w:cs="Calibri"/>
          <w:kern w:val="36"/>
          <w:sz w:val="24"/>
          <w:szCs w:val="24"/>
          <w:lang w:eastAsia="pl-PL"/>
        </w:rPr>
        <w:t>,</w:t>
      </w:r>
      <w:r w:rsidR="001D1CE1" w:rsidRPr="00CE45CF">
        <w:rPr>
          <w:rFonts w:cs="Calibri"/>
          <w:kern w:val="36"/>
          <w:sz w:val="24"/>
          <w:szCs w:val="24"/>
          <w:lang w:eastAsia="pl-PL"/>
        </w:rPr>
        <w:t xml:space="preserve"> </w:t>
      </w:r>
      <w:r w:rsidR="00710904" w:rsidRPr="00CE45CF">
        <w:rPr>
          <w:rFonts w:cs="Calibri"/>
          <w:kern w:val="36"/>
          <w:sz w:val="24"/>
          <w:szCs w:val="24"/>
          <w:lang w:eastAsia="pl-PL"/>
        </w:rPr>
        <w:t xml:space="preserve">np. </w:t>
      </w:r>
      <w:r w:rsidR="001D1CE1" w:rsidRPr="00CE45CF">
        <w:rPr>
          <w:rFonts w:cs="Calibri"/>
          <w:kern w:val="36"/>
          <w:sz w:val="24"/>
          <w:szCs w:val="24"/>
          <w:lang w:eastAsia="pl-PL"/>
        </w:rPr>
        <w:t>telewizor, radio</w:t>
      </w:r>
      <w:r w:rsidR="007537D3" w:rsidRPr="00CE45CF">
        <w:rPr>
          <w:rFonts w:cs="Calibri"/>
          <w:kern w:val="36"/>
          <w:sz w:val="24"/>
          <w:szCs w:val="24"/>
          <w:lang w:eastAsia="pl-PL"/>
        </w:rPr>
        <w:t xml:space="preserve"> wyłączyć; </w:t>
      </w:r>
      <w:r w:rsidR="001D1CE1" w:rsidRPr="00CE45CF">
        <w:rPr>
          <w:rFonts w:cs="Calibri"/>
          <w:kern w:val="36"/>
          <w:sz w:val="24"/>
          <w:szCs w:val="24"/>
          <w:lang w:eastAsia="pl-PL"/>
        </w:rPr>
        <w:t>okno zamkn</w:t>
      </w:r>
      <w:r w:rsidR="00000A7E" w:rsidRPr="00CE45CF">
        <w:rPr>
          <w:rFonts w:cs="Calibri"/>
          <w:kern w:val="36"/>
          <w:sz w:val="24"/>
          <w:szCs w:val="24"/>
          <w:lang w:eastAsia="pl-PL"/>
        </w:rPr>
        <w:t>ą</w:t>
      </w:r>
      <w:r w:rsidR="007537D3" w:rsidRPr="00CE45CF">
        <w:rPr>
          <w:rFonts w:cs="Calibri"/>
          <w:kern w:val="36"/>
          <w:sz w:val="24"/>
          <w:szCs w:val="24"/>
          <w:lang w:eastAsia="pl-PL"/>
        </w:rPr>
        <w:t xml:space="preserve">ć; </w:t>
      </w:r>
      <w:r w:rsidR="00000A7E" w:rsidRPr="00CE45CF">
        <w:rPr>
          <w:rFonts w:cs="Calibri"/>
          <w:kern w:val="36"/>
          <w:sz w:val="24"/>
          <w:szCs w:val="24"/>
          <w:lang w:eastAsia="pl-PL"/>
        </w:rPr>
        <w:t>młodsze rodzeństwo</w:t>
      </w:r>
      <w:r w:rsidR="007537D3" w:rsidRPr="00CE45CF">
        <w:rPr>
          <w:rFonts w:cs="Calibri"/>
          <w:kern w:val="36"/>
          <w:sz w:val="24"/>
          <w:szCs w:val="24"/>
          <w:lang w:eastAsia="pl-PL"/>
        </w:rPr>
        <w:t xml:space="preserve"> poprosić,</w:t>
      </w:r>
      <w:r w:rsidR="00000A7E" w:rsidRPr="00CE45CF">
        <w:rPr>
          <w:rFonts w:cs="Calibri"/>
          <w:kern w:val="36"/>
          <w:sz w:val="24"/>
          <w:szCs w:val="24"/>
          <w:lang w:eastAsia="pl-PL"/>
        </w:rPr>
        <w:t xml:space="preserve"> aby nie wchodzi</w:t>
      </w:r>
      <w:r w:rsidR="007537D3" w:rsidRPr="00CE45CF">
        <w:rPr>
          <w:rFonts w:cs="Calibri"/>
          <w:kern w:val="36"/>
          <w:sz w:val="24"/>
          <w:szCs w:val="24"/>
          <w:lang w:eastAsia="pl-PL"/>
        </w:rPr>
        <w:t>ł</w:t>
      </w:r>
      <w:r w:rsidR="00000A7E" w:rsidRPr="00CE45CF">
        <w:rPr>
          <w:rFonts w:cs="Calibri"/>
          <w:kern w:val="36"/>
          <w:sz w:val="24"/>
          <w:szCs w:val="24"/>
          <w:lang w:eastAsia="pl-PL"/>
        </w:rPr>
        <w:t>o do</w:t>
      </w:r>
      <w:r w:rsidR="007537D3" w:rsidRPr="00CE45CF">
        <w:rPr>
          <w:rFonts w:cs="Calibri"/>
          <w:kern w:val="36"/>
          <w:sz w:val="24"/>
          <w:szCs w:val="24"/>
          <w:lang w:eastAsia="pl-PL"/>
        </w:rPr>
        <w:t xml:space="preserve"> </w:t>
      </w:r>
      <w:r w:rsidR="00000A7E" w:rsidRPr="00CE45CF">
        <w:rPr>
          <w:rFonts w:cs="Calibri"/>
          <w:kern w:val="36"/>
          <w:sz w:val="24"/>
          <w:szCs w:val="24"/>
          <w:lang w:eastAsia="pl-PL"/>
        </w:rPr>
        <w:t>pokoju</w:t>
      </w:r>
      <w:r w:rsidR="007537D3" w:rsidRPr="00CE45CF">
        <w:rPr>
          <w:rFonts w:cs="Calibri"/>
          <w:kern w:val="36"/>
          <w:sz w:val="24"/>
          <w:szCs w:val="24"/>
          <w:lang w:eastAsia="pl-PL"/>
        </w:rPr>
        <w:t>;</w:t>
      </w:r>
      <w:r w:rsidR="00000A7E" w:rsidRPr="00CE45CF">
        <w:rPr>
          <w:rFonts w:cs="Calibri"/>
          <w:kern w:val="36"/>
          <w:sz w:val="24"/>
          <w:szCs w:val="24"/>
          <w:lang w:eastAsia="pl-PL"/>
        </w:rPr>
        <w:t xml:space="preserve"> </w:t>
      </w:r>
      <w:r w:rsidR="007537D3" w:rsidRPr="00CE45CF">
        <w:rPr>
          <w:rFonts w:cs="Calibri"/>
          <w:kern w:val="36"/>
          <w:sz w:val="24"/>
          <w:szCs w:val="24"/>
          <w:lang w:eastAsia="pl-PL"/>
        </w:rPr>
        <w:t xml:space="preserve">psa </w:t>
      </w:r>
      <w:r w:rsidR="00000A7E" w:rsidRPr="00CE45CF">
        <w:rPr>
          <w:rFonts w:cs="Calibri"/>
          <w:kern w:val="36"/>
          <w:sz w:val="24"/>
          <w:szCs w:val="24"/>
          <w:lang w:eastAsia="pl-PL"/>
        </w:rPr>
        <w:t>wyprowadzić itp. Pami</w:t>
      </w:r>
      <w:r w:rsidR="00710904" w:rsidRPr="00CE45CF">
        <w:rPr>
          <w:rFonts w:cs="Calibri"/>
          <w:kern w:val="36"/>
          <w:sz w:val="24"/>
          <w:szCs w:val="24"/>
          <w:lang w:eastAsia="pl-PL"/>
        </w:rPr>
        <w:t>ę</w:t>
      </w:r>
      <w:r w:rsidR="00000A7E" w:rsidRPr="00CE45CF">
        <w:rPr>
          <w:rFonts w:cs="Calibri"/>
          <w:kern w:val="36"/>
          <w:sz w:val="24"/>
          <w:szCs w:val="24"/>
          <w:lang w:eastAsia="pl-PL"/>
        </w:rPr>
        <w:t xml:space="preserve">tajmy, że dziecko które ma problemy </w:t>
      </w:r>
      <w:r w:rsidR="0030501A">
        <w:rPr>
          <w:rFonts w:cs="Calibri"/>
          <w:kern w:val="36"/>
          <w:sz w:val="24"/>
          <w:szCs w:val="24"/>
          <w:lang w:eastAsia="pl-PL"/>
        </w:rPr>
        <w:br/>
      </w:r>
      <w:r w:rsidR="00000A7E" w:rsidRPr="00CE45CF">
        <w:rPr>
          <w:rFonts w:cs="Calibri"/>
          <w:kern w:val="36"/>
          <w:sz w:val="24"/>
          <w:szCs w:val="24"/>
          <w:lang w:eastAsia="pl-PL"/>
        </w:rPr>
        <w:t>z prawidłowy</w:t>
      </w:r>
      <w:r w:rsidR="00710904" w:rsidRPr="00CE45CF">
        <w:rPr>
          <w:rFonts w:cs="Calibri"/>
          <w:kern w:val="36"/>
          <w:sz w:val="24"/>
          <w:szCs w:val="24"/>
          <w:lang w:eastAsia="pl-PL"/>
        </w:rPr>
        <w:t>m</w:t>
      </w:r>
      <w:r w:rsidR="00000A7E" w:rsidRPr="00CE45CF">
        <w:rPr>
          <w:rFonts w:cs="Calibri"/>
          <w:kern w:val="36"/>
          <w:sz w:val="24"/>
          <w:szCs w:val="24"/>
          <w:lang w:eastAsia="pl-PL"/>
        </w:rPr>
        <w:t xml:space="preserve"> ut</w:t>
      </w:r>
      <w:r w:rsidR="00710904" w:rsidRPr="00CE45CF">
        <w:rPr>
          <w:rFonts w:cs="Calibri"/>
          <w:kern w:val="36"/>
          <w:sz w:val="24"/>
          <w:szCs w:val="24"/>
          <w:lang w:eastAsia="pl-PL"/>
        </w:rPr>
        <w:t>r</w:t>
      </w:r>
      <w:r w:rsidR="00000A7E" w:rsidRPr="00CE45CF">
        <w:rPr>
          <w:rFonts w:cs="Calibri"/>
          <w:kern w:val="36"/>
          <w:sz w:val="24"/>
          <w:szCs w:val="24"/>
          <w:lang w:eastAsia="pl-PL"/>
        </w:rPr>
        <w:t xml:space="preserve">zymaniem i ukierunkowaniem uwagi jest bardziej wrażliwe na bodźce </w:t>
      </w:r>
      <w:r w:rsidR="0030501A">
        <w:rPr>
          <w:rFonts w:cs="Calibri"/>
          <w:kern w:val="36"/>
          <w:sz w:val="24"/>
          <w:szCs w:val="24"/>
          <w:lang w:eastAsia="pl-PL"/>
        </w:rPr>
        <w:br/>
      </w:r>
      <w:r w:rsidR="00000A7E" w:rsidRPr="00CE45CF">
        <w:rPr>
          <w:rFonts w:cs="Calibri"/>
          <w:kern w:val="36"/>
          <w:sz w:val="24"/>
          <w:szCs w:val="24"/>
          <w:lang w:eastAsia="pl-PL"/>
        </w:rPr>
        <w:t xml:space="preserve">w </w:t>
      </w:r>
      <w:r w:rsidR="00B95710" w:rsidRPr="00CE45CF">
        <w:rPr>
          <w:rFonts w:cs="Calibri"/>
          <w:kern w:val="36"/>
          <w:sz w:val="24"/>
          <w:szCs w:val="24"/>
          <w:lang w:eastAsia="pl-PL"/>
        </w:rPr>
        <w:t>otoczeniu niż przeci</w:t>
      </w:r>
      <w:r w:rsidR="00710904" w:rsidRPr="00CE45CF">
        <w:rPr>
          <w:rFonts w:cs="Calibri"/>
          <w:kern w:val="36"/>
          <w:sz w:val="24"/>
          <w:szCs w:val="24"/>
          <w:lang w:eastAsia="pl-PL"/>
        </w:rPr>
        <w:t>ę</w:t>
      </w:r>
      <w:r w:rsidR="00B95710" w:rsidRPr="00CE45CF">
        <w:rPr>
          <w:rFonts w:cs="Calibri"/>
          <w:kern w:val="36"/>
          <w:sz w:val="24"/>
          <w:szCs w:val="24"/>
          <w:lang w:eastAsia="pl-PL"/>
        </w:rPr>
        <w:t>tna osoba. Oznac</w:t>
      </w:r>
      <w:r w:rsidR="00710904" w:rsidRPr="00CE45CF">
        <w:rPr>
          <w:rFonts w:cs="Calibri"/>
          <w:kern w:val="36"/>
          <w:sz w:val="24"/>
          <w:szCs w:val="24"/>
          <w:lang w:eastAsia="pl-PL"/>
        </w:rPr>
        <w:t>z</w:t>
      </w:r>
      <w:r w:rsidR="003221DA" w:rsidRPr="00CE45CF">
        <w:rPr>
          <w:rFonts w:cs="Calibri"/>
          <w:kern w:val="36"/>
          <w:sz w:val="24"/>
          <w:szCs w:val="24"/>
          <w:lang w:eastAsia="pl-PL"/>
        </w:rPr>
        <w:t>a</w:t>
      </w:r>
      <w:r w:rsidR="00B95710" w:rsidRPr="00CE45CF">
        <w:rPr>
          <w:rFonts w:cs="Calibri"/>
          <w:kern w:val="36"/>
          <w:sz w:val="24"/>
          <w:szCs w:val="24"/>
          <w:lang w:eastAsia="pl-PL"/>
        </w:rPr>
        <w:t xml:space="preserve"> to, </w:t>
      </w:r>
      <w:r w:rsidR="00710904" w:rsidRPr="00CE45CF">
        <w:rPr>
          <w:rFonts w:cs="Calibri"/>
          <w:kern w:val="36"/>
          <w:sz w:val="24"/>
          <w:szCs w:val="24"/>
          <w:lang w:eastAsia="pl-PL"/>
        </w:rPr>
        <w:t>ż</w:t>
      </w:r>
      <w:r w:rsidR="00B95710" w:rsidRPr="00CE45CF">
        <w:rPr>
          <w:rFonts w:cs="Calibri"/>
          <w:kern w:val="36"/>
          <w:sz w:val="24"/>
          <w:szCs w:val="24"/>
          <w:lang w:eastAsia="pl-PL"/>
        </w:rPr>
        <w:t>e z pozoru błahy s</w:t>
      </w:r>
      <w:r w:rsidR="00710904" w:rsidRPr="00CE45CF">
        <w:rPr>
          <w:rFonts w:cs="Calibri"/>
          <w:kern w:val="36"/>
          <w:sz w:val="24"/>
          <w:szCs w:val="24"/>
          <w:lang w:eastAsia="pl-PL"/>
        </w:rPr>
        <w:t>z</w:t>
      </w:r>
      <w:r w:rsidR="00B95710" w:rsidRPr="00CE45CF">
        <w:rPr>
          <w:rFonts w:cs="Calibri"/>
          <w:kern w:val="36"/>
          <w:sz w:val="24"/>
          <w:szCs w:val="24"/>
          <w:lang w:eastAsia="pl-PL"/>
        </w:rPr>
        <w:t>czeg</w:t>
      </w:r>
      <w:r w:rsidR="003221DA" w:rsidRPr="00CE45CF">
        <w:rPr>
          <w:rFonts w:cs="Calibri"/>
          <w:kern w:val="36"/>
          <w:sz w:val="24"/>
          <w:szCs w:val="24"/>
          <w:lang w:eastAsia="pl-PL"/>
        </w:rPr>
        <w:t>ół</w:t>
      </w:r>
      <w:r w:rsidR="00B95710" w:rsidRPr="00CE45CF">
        <w:rPr>
          <w:rFonts w:cs="Calibri"/>
          <w:kern w:val="36"/>
          <w:sz w:val="24"/>
          <w:szCs w:val="24"/>
          <w:lang w:eastAsia="pl-PL"/>
        </w:rPr>
        <w:t xml:space="preserve"> mo</w:t>
      </w:r>
      <w:r w:rsidR="003221DA" w:rsidRPr="00CE45CF">
        <w:rPr>
          <w:rFonts w:cs="Calibri"/>
          <w:kern w:val="36"/>
          <w:sz w:val="24"/>
          <w:szCs w:val="24"/>
          <w:lang w:eastAsia="pl-PL"/>
        </w:rPr>
        <w:t>że</w:t>
      </w:r>
      <w:r w:rsidR="00B95710" w:rsidRPr="00CE45CF">
        <w:rPr>
          <w:rFonts w:cs="Calibri"/>
          <w:kern w:val="36"/>
          <w:sz w:val="24"/>
          <w:szCs w:val="24"/>
          <w:lang w:eastAsia="pl-PL"/>
        </w:rPr>
        <w:t xml:space="preserve"> rozproszy</w:t>
      </w:r>
      <w:r w:rsidR="003221DA" w:rsidRPr="00CE45CF">
        <w:rPr>
          <w:rFonts w:cs="Calibri"/>
          <w:kern w:val="36"/>
          <w:sz w:val="24"/>
          <w:szCs w:val="24"/>
          <w:lang w:eastAsia="pl-PL"/>
        </w:rPr>
        <w:t>ć</w:t>
      </w:r>
      <w:r w:rsidR="00B95710" w:rsidRPr="00CE45CF">
        <w:rPr>
          <w:rFonts w:cs="Calibri"/>
          <w:kern w:val="36"/>
          <w:sz w:val="24"/>
          <w:szCs w:val="24"/>
          <w:lang w:eastAsia="pl-PL"/>
        </w:rPr>
        <w:t xml:space="preserve"> jego uwagę, np. zbyt jaskr</w:t>
      </w:r>
      <w:r w:rsidR="003221DA" w:rsidRPr="00CE45CF">
        <w:rPr>
          <w:rFonts w:cs="Calibri"/>
          <w:kern w:val="36"/>
          <w:sz w:val="24"/>
          <w:szCs w:val="24"/>
          <w:lang w:eastAsia="pl-PL"/>
        </w:rPr>
        <w:t>a</w:t>
      </w:r>
      <w:r w:rsidR="00B95710" w:rsidRPr="00CE45CF">
        <w:rPr>
          <w:rFonts w:cs="Calibri"/>
          <w:kern w:val="36"/>
          <w:sz w:val="24"/>
          <w:szCs w:val="24"/>
          <w:lang w:eastAsia="pl-PL"/>
        </w:rPr>
        <w:t>we ubranie osoby obok, lataj</w:t>
      </w:r>
      <w:r w:rsidR="003221DA" w:rsidRPr="00CE45CF">
        <w:rPr>
          <w:rFonts w:cs="Calibri"/>
          <w:kern w:val="36"/>
          <w:sz w:val="24"/>
          <w:szCs w:val="24"/>
          <w:lang w:eastAsia="pl-PL"/>
        </w:rPr>
        <w:t>ą</w:t>
      </w:r>
      <w:r w:rsidR="00B95710" w:rsidRPr="00CE45CF">
        <w:rPr>
          <w:rFonts w:cs="Calibri"/>
          <w:kern w:val="36"/>
          <w:sz w:val="24"/>
          <w:szCs w:val="24"/>
          <w:lang w:eastAsia="pl-PL"/>
        </w:rPr>
        <w:t xml:space="preserve">ca mucha itp. Z tego powodu warto </w:t>
      </w:r>
      <w:r w:rsidR="003221DA" w:rsidRPr="00CE45CF">
        <w:rPr>
          <w:rFonts w:cs="Calibri"/>
          <w:kern w:val="36"/>
          <w:sz w:val="24"/>
          <w:szCs w:val="24"/>
          <w:lang w:eastAsia="pl-PL"/>
        </w:rPr>
        <w:t>w</w:t>
      </w:r>
      <w:r w:rsidR="00B95710" w:rsidRPr="00CE45CF">
        <w:rPr>
          <w:rFonts w:cs="Calibri"/>
          <w:kern w:val="36"/>
          <w:sz w:val="24"/>
          <w:szCs w:val="24"/>
          <w:lang w:eastAsia="pl-PL"/>
        </w:rPr>
        <w:t>iedzie</w:t>
      </w:r>
      <w:r w:rsidR="003221DA" w:rsidRPr="00CE45CF">
        <w:rPr>
          <w:rFonts w:cs="Calibri"/>
          <w:kern w:val="36"/>
          <w:sz w:val="24"/>
          <w:szCs w:val="24"/>
          <w:lang w:eastAsia="pl-PL"/>
        </w:rPr>
        <w:t>ć</w:t>
      </w:r>
      <w:r w:rsidR="00B95710" w:rsidRPr="00CE45CF">
        <w:rPr>
          <w:rFonts w:cs="Calibri"/>
          <w:kern w:val="36"/>
          <w:sz w:val="24"/>
          <w:szCs w:val="24"/>
          <w:lang w:eastAsia="pl-PL"/>
        </w:rPr>
        <w:t>, jak należy p</w:t>
      </w:r>
      <w:r w:rsidR="003221DA" w:rsidRPr="00CE45CF">
        <w:rPr>
          <w:rFonts w:cs="Calibri"/>
          <w:kern w:val="36"/>
          <w:sz w:val="24"/>
          <w:szCs w:val="24"/>
          <w:lang w:eastAsia="pl-PL"/>
        </w:rPr>
        <w:t>ostę</w:t>
      </w:r>
      <w:r w:rsidR="00B95710" w:rsidRPr="00CE45CF">
        <w:rPr>
          <w:rFonts w:cs="Calibri"/>
          <w:kern w:val="36"/>
          <w:sz w:val="24"/>
          <w:szCs w:val="24"/>
          <w:lang w:eastAsia="pl-PL"/>
        </w:rPr>
        <w:t>powa</w:t>
      </w:r>
      <w:r w:rsidR="003221DA" w:rsidRPr="00CE45CF">
        <w:rPr>
          <w:rFonts w:cs="Calibri"/>
          <w:kern w:val="36"/>
          <w:sz w:val="24"/>
          <w:szCs w:val="24"/>
          <w:lang w:eastAsia="pl-PL"/>
        </w:rPr>
        <w:t>ć</w:t>
      </w:r>
      <w:r w:rsidR="00B95710" w:rsidRPr="00CE45CF">
        <w:rPr>
          <w:rFonts w:cs="Calibri"/>
          <w:kern w:val="36"/>
          <w:sz w:val="24"/>
          <w:szCs w:val="24"/>
          <w:lang w:eastAsia="pl-PL"/>
        </w:rPr>
        <w:t>, gdy zauważymy, że dziecko przestaj</w:t>
      </w:r>
      <w:r w:rsidR="003221DA" w:rsidRPr="00CE45CF">
        <w:rPr>
          <w:rFonts w:cs="Calibri"/>
          <w:kern w:val="36"/>
          <w:sz w:val="24"/>
          <w:szCs w:val="24"/>
          <w:lang w:eastAsia="pl-PL"/>
        </w:rPr>
        <w:t>e</w:t>
      </w:r>
      <w:r w:rsidR="00B95710" w:rsidRPr="00CE45CF">
        <w:rPr>
          <w:rFonts w:cs="Calibri"/>
          <w:kern w:val="36"/>
          <w:sz w:val="24"/>
          <w:szCs w:val="24"/>
          <w:lang w:eastAsia="pl-PL"/>
        </w:rPr>
        <w:t xml:space="preserve"> by</w:t>
      </w:r>
      <w:r w:rsidR="003221DA" w:rsidRPr="00CE45CF">
        <w:rPr>
          <w:rFonts w:cs="Calibri"/>
          <w:kern w:val="36"/>
          <w:sz w:val="24"/>
          <w:szCs w:val="24"/>
          <w:lang w:eastAsia="pl-PL"/>
        </w:rPr>
        <w:t>ć</w:t>
      </w:r>
      <w:r w:rsidR="00B95710" w:rsidRPr="00CE45CF">
        <w:rPr>
          <w:rFonts w:cs="Calibri"/>
          <w:kern w:val="36"/>
          <w:sz w:val="24"/>
          <w:szCs w:val="24"/>
          <w:lang w:eastAsia="pl-PL"/>
        </w:rPr>
        <w:t xml:space="preserve"> obecne myślami tu i teraz.</w:t>
      </w:r>
    </w:p>
    <w:p w14:paraId="5B93E625" w14:textId="77777777" w:rsidR="004F2E7A" w:rsidRPr="00CE45CF" w:rsidRDefault="001F2BB3"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Przywoływanie rozprosz</w:t>
      </w:r>
      <w:r w:rsidR="003221DA" w:rsidRPr="00CE45CF">
        <w:rPr>
          <w:rFonts w:cs="Calibri"/>
          <w:kern w:val="36"/>
          <w:sz w:val="24"/>
          <w:szCs w:val="24"/>
          <w:lang w:eastAsia="pl-PL"/>
        </w:rPr>
        <w:t>one</w:t>
      </w:r>
      <w:r w:rsidRPr="00CE45CF">
        <w:rPr>
          <w:rFonts w:cs="Calibri"/>
          <w:kern w:val="36"/>
          <w:sz w:val="24"/>
          <w:szCs w:val="24"/>
          <w:lang w:eastAsia="pl-PL"/>
        </w:rPr>
        <w:t>j uwagi stanowi istotn</w:t>
      </w:r>
      <w:r w:rsidR="003221DA" w:rsidRPr="00CE45CF">
        <w:rPr>
          <w:rFonts w:cs="Calibri"/>
          <w:kern w:val="36"/>
          <w:sz w:val="24"/>
          <w:szCs w:val="24"/>
          <w:lang w:eastAsia="pl-PL"/>
        </w:rPr>
        <w:t>ą</w:t>
      </w:r>
      <w:r w:rsidRPr="00CE45CF">
        <w:rPr>
          <w:rFonts w:cs="Calibri"/>
          <w:kern w:val="36"/>
          <w:sz w:val="24"/>
          <w:szCs w:val="24"/>
          <w:lang w:eastAsia="pl-PL"/>
        </w:rPr>
        <w:t xml:space="preserve"> kwe</w:t>
      </w:r>
      <w:r w:rsidR="003221DA" w:rsidRPr="00CE45CF">
        <w:rPr>
          <w:rFonts w:cs="Calibri"/>
          <w:kern w:val="36"/>
          <w:sz w:val="24"/>
          <w:szCs w:val="24"/>
          <w:lang w:eastAsia="pl-PL"/>
        </w:rPr>
        <w:t>s</w:t>
      </w:r>
      <w:r w:rsidRPr="00CE45CF">
        <w:rPr>
          <w:rFonts w:cs="Calibri"/>
          <w:kern w:val="36"/>
          <w:sz w:val="24"/>
          <w:szCs w:val="24"/>
          <w:lang w:eastAsia="pl-PL"/>
        </w:rPr>
        <w:t>ti</w:t>
      </w:r>
      <w:r w:rsidR="003221DA" w:rsidRPr="00CE45CF">
        <w:rPr>
          <w:rFonts w:cs="Calibri"/>
          <w:kern w:val="36"/>
          <w:sz w:val="24"/>
          <w:szCs w:val="24"/>
          <w:lang w:eastAsia="pl-PL"/>
        </w:rPr>
        <w:t>ę</w:t>
      </w:r>
      <w:r w:rsidRPr="00CE45CF">
        <w:rPr>
          <w:rFonts w:cs="Calibri"/>
          <w:kern w:val="36"/>
          <w:sz w:val="24"/>
          <w:szCs w:val="24"/>
          <w:lang w:eastAsia="pl-PL"/>
        </w:rPr>
        <w:t xml:space="preserve"> podczas</w:t>
      </w:r>
      <w:r w:rsidR="003221DA" w:rsidRPr="00CE45CF">
        <w:rPr>
          <w:rFonts w:cs="Calibri"/>
          <w:kern w:val="36"/>
          <w:sz w:val="24"/>
          <w:szCs w:val="24"/>
          <w:lang w:eastAsia="pl-PL"/>
        </w:rPr>
        <w:t xml:space="preserve"> pracy dziecka na</w:t>
      </w:r>
      <w:r w:rsidRPr="00CE45CF">
        <w:rPr>
          <w:rFonts w:cs="Calibri"/>
          <w:kern w:val="36"/>
          <w:sz w:val="24"/>
          <w:szCs w:val="24"/>
          <w:lang w:eastAsia="pl-PL"/>
        </w:rPr>
        <w:t xml:space="preserve"> lekcji w szkole. To </w:t>
      </w:r>
      <w:r w:rsidR="003221DA" w:rsidRPr="00CE45CF">
        <w:rPr>
          <w:rFonts w:cs="Calibri"/>
          <w:kern w:val="36"/>
          <w:sz w:val="24"/>
          <w:szCs w:val="24"/>
          <w:lang w:eastAsia="pl-PL"/>
        </w:rPr>
        <w:t>właśnie</w:t>
      </w:r>
      <w:r w:rsidRPr="00CE45CF">
        <w:rPr>
          <w:rFonts w:cs="Calibri"/>
          <w:kern w:val="36"/>
          <w:sz w:val="24"/>
          <w:szCs w:val="24"/>
          <w:lang w:eastAsia="pl-PL"/>
        </w:rPr>
        <w:t xml:space="preserve"> w grupie jest jemu najtru</w:t>
      </w:r>
      <w:r w:rsidR="003221DA" w:rsidRPr="00CE45CF">
        <w:rPr>
          <w:rFonts w:cs="Calibri"/>
          <w:kern w:val="36"/>
          <w:sz w:val="24"/>
          <w:szCs w:val="24"/>
          <w:lang w:eastAsia="pl-PL"/>
        </w:rPr>
        <w:t>d</w:t>
      </w:r>
      <w:r w:rsidRPr="00CE45CF">
        <w:rPr>
          <w:rFonts w:cs="Calibri"/>
          <w:kern w:val="36"/>
          <w:sz w:val="24"/>
          <w:szCs w:val="24"/>
          <w:lang w:eastAsia="pl-PL"/>
        </w:rPr>
        <w:t>niej skupi</w:t>
      </w:r>
      <w:r w:rsidR="003221DA" w:rsidRPr="00CE45CF">
        <w:rPr>
          <w:rFonts w:cs="Calibri"/>
          <w:kern w:val="36"/>
          <w:sz w:val="24"/>
          <w:szCs w:val="24"/>
          <w:lang w:eastAsia="pl-PL"/>
        </w:rPr>
        <w:t>ć</w:t>
      </w:r>
      <w:r w:rsidRPr="00CE45CF">
        <w:rPr>
          <w:rFonts w:cs="Calibri"/>
          <w:kern w:val="36"/>
          <w:sz w:val="24"/>
          <w:szCs w:val="24"/>
          <w:lang w:eastAsia="pl-PL"/>
        </w:rPr>
        <w:t xml:space="preserve"> się, a utrzymanie uwagi przez całą lekcję może</w:t>
      </w:r>
      <w:r w:rsidR="003221DA" w:rsidRPr="00CE45CF">
        <w:rPr>
          <w:rFonts w:cs="Calibri"/>
          <w:kern w:val="36"/>
          <w:sz w:val="24"/>
          <w:szCs w:val="24"/>
          <w:lang w:eastAsia="pl-PL"/>
        </w:rPr>
        <w:t xml:space="preserve"> </w:t>
      </w:r>
      <w:r w:rsidRPr="00CE45CF">
        <w:rPr>
          <w:rFonts w:cs="Calibri"/>
          <w:kern w:val="36"/>
          <w:sz w:val="24"/>
          <w:szCs w:val="24"/>
          <w:lang w:eastAsia="pl-PL"/>
        </w:rPr>
        <w:t>by</w:t>
      </w:r>
      <w:r w:rsidR="003221DA" w:rsidRPr="00CE45CF">
        <w:rPr>
          <w:rFonts w:cs="Calibri"/>
          <w:kern w:val="36"/>
          <w:sz w:val="24"/>
          <w:szCs w:val="24"/>
          <w:lang w:eastAsia="pl-PL"/>
        </w:rPr>
        <w:t>ć sporym wyzwaniem</w:t>
      </w:r>
      <w:r w:rsidRPr="00CE45CF">
        <w:rPr>
          <w:rFonts w:cs="Calibri"/>
          <w:kern w:val="36"/>
          <w:sz w:val="24"/>
          <w:szCs w:val="24"/>
          <w:lang w:eastAsia="pl-PL"/>
        </w:rPr>
        <w:t xml:space="preserve">. </w:t>
      </w:r>
      <w:r w:rsidR="003221DA" w:rsidRPr="00CE45CF">
        <w:rPr>
          <w:rFonts w:cs="Calibri"/>
          <w:kern w:val="36"/>
          <w:sz w:val="24"/>
          <w:szCs w:val="24"/>
          <w:lang w:eastAsia="pl-PL"/>
        </w:rPr>
        <w:t>Z tego powodu</w:t>
      </w:r>
      <w:r w:rsidRPr="00CE45CF">
        <w:rPr>
          <w:rFonts w:cs="Calibri"/>
          <w:kern w:val="36"/>
          <w:sz w:val="24"/>
          <w:szCs w:val="24"/>
          <w:lang w:eastAsia="pl-PL"/>
        </w:rPr>
        <w:t xml:space="preserve"> dobrze byłoby, gdyby nauczyciel  miał usta</w:t>
      </w:r>
      <w:r w:rsidR="003221DA" w:rsidRPr="00CE45CF">
        <w:rPr>
          <w:rFonts w:cs="Calibri"/>
          <w:kern w:val="36"/>
          <w:sz w:val="24"/>
          <w:szCs w:val="24"/>
          <w:lang w:eastAsia="pl-PL"/>
        </w:rPr>
        <w:t>l</w:t>
      </w:r>
      <w:r w:rsidRPr="00CE45CF">
        <w:rPr>
          <w:rFonts w:cs="Calibri"/>
          <w:kern w:val="36"/>
          <w:sz w:val="24"/>
          <w:szCs w:val="24"/>
          <w:lang w:eastAsia="pl-PL"/>
        </w:rPr>
        <w:t xml:space="preserve">ony </w:t>
      </w:r>
      <w:r w:rsidR="003221DA" w:rsidRPr="00CE45CF">
        <w:rPr>
          <w:rFonts w:cs="Calibri"/>
          <w:kern w:val="36"/>
          <w:sz w:val="24"/>
          <w:szCs w:val="24"/>
          <w:lang w:eastAsia="pl-PL"/>
        </w:rPr>
        <w:t xml:space="preserve">z dzieckiem </w:t>
      </w:r>
      <w:r w:rsidR="00B95710" w:rsidRPr="00CE45CF">
        <w:rPr>
          <w:rFonts w:cs="Calibri"/>
          <w:kern w:val="36"/>
          <w:sz w:val="24"/>
          <w:szCs w:val="24"/>
          <w:lang w:eastAsia="pl-PL"/>
        </w:rPr>
        <w:t>sygna</w:t>
      </w:r>
      <w:r w:rsidR="003221DA" w:rsidRPr="00CE45CF">
        <w:rPr>
          <w:rFonts w:cs="Calibri"/>
          <w:kern w:val="36"/>
          <w:sz w:val="24"/>
          <w:szCs w:val="24"/>
          <w:lang w:eastAsia="pl-PL"/>
        </w:rPr>
        <w:t>ł dźwiękowy</w:t>
      </w:r>
      <w:r w:rsidRPr="00CE45CF">
        <w:rPr>
          <w:rFonts w:cs="Calibri"/>
          <w:kern w:val="36"/>
          <w:sz w:val="24"/>
          <w:szCs w:val="24"/>
          <w:lang w:eastAsia="pl-PL"/>
        </w:rPr>
        <w:t>, który będzie szybko</w:t>
      </w:r>
      <w:r w:rsidR="001541D2">
        <w:rPr>
          <w:rFonts w:cs="Calibri"/>
          <w:kern w:val="36"/>
          <w:sz w:val="24"/>
          <w:szCs w:val="24"/>
          <w:lang w:eastAsia="pl-PL"/>
        </w:rPr>
        <w:t xml:space="preserve"> je</w:t>
      </w:r>
      <w:r w:rsidR="006914E5" w:rsidRPr="00CE45CF">
        <w:rPr>
          <w:rFonts w:cs="Calibri"/>
          <w:kern w:val="36"/>
          <w:sz w:val="24"/>
          <w:szCs w:val="24"/>
          <w:lang w:eastAsia="pl-PL"/>
        </w:rPr>
        <w:t xml:space="preserve"> informował</w:t>
      </w:r>
      <w:r w:rsidRPr="00CE45CF">
        <w:rPr>
          <w:rFonts w:cs="Calibri"/>
          <w:kern w:val="36"/>
          <w:sz w:val="24"/>
          <w:szCs w:val="24"/>
          <w:lang w:eastAsia="pl-PL"/>
        </w:rPr>
        <w:t>,</w:t>
      </w:r>
      <w:r w:rsidR="006914E5" w:rsidRPr="00CE45CF">
        <w:rPr>
          <w:rFonts w:cs="Calibri"/>
          <w:kern w:val="36"/>
          <w:sz w:val="24"/>
          <w:szCs w:val="24"/>
          <w:lang w:eastAsia="pl-PL"/>
        </w:rPr>
        <w:t xml:space="preserve"> ż</w:t>
      </w:r>
      <w:r w:rsidRPr="00CE45CF">
        <w:rPr>
          <w:rFonts w:cs="Calibri"/>
          <w:kern w:val="36"/>
          <w:sz w:val="24"/>
          <w:szCs w:val="24"/>
          <w:lang w:eastAsia="pl-PL"/>
        </w:rPr>
        <w:t>e należy maksymalnie wyt</w:t>
      </w:r>
      <w:r w:rsidR="006914E5" w:rsidRPr="00CE45CF">
        <w:rPr>
          <w:rFonts w:cs="Calibri"/>
          <w:kern w:val="36"/>
          <w:sz w:val="24"/>
          <w:szCs w:val="24"/>
          <w:lang w:eastAsia="pl-PL"/>
        </w:rPr>
        <w:t>ęż</w:t>
      </w:r>
      <w:r w:rsidRPr="00CE45CF">
        <w:rPr>
          <w:rFonts w:cs="Calibri"/>
          <w:kern w:val="36"/>
          <w:sz w:val="24"/>
          <w:szCs w:val="24"/>
          <w:lang w:eastAsia="pl-PL"/>
        </w:rPr>
        <w:t>y</w:t>
      </w:r>
      <w:r w:rsidR="006914E5" w:rsidRPr="00CE45CF">
        <w:rPr>
          <w:rFonts w:cs="Calibri"/>
          <w:kern w:val="36"/>
          <w:sz w:val="24"/>
          <w:szCs w:val="24"/>
          <w:lang w:eastAsia="pl-PL"/>
        </w:rPr>
        <w:t>ć</w:t>
      </w:r>
      <w:r w:rsidRPr="00CE45CF">
        <w:rPr>
          <w:rFonts w:cs="Calibri"/>
          <w:kern w:val="36"/>
          <w:sz w:val="24"/>
          <w:szCs w:val="24"/>
          <w:lang w:eastAsia="pl-PL"/>
        </w:rPr>
        <w:t xml:space="preserve"> uwagę, ponieważ będą przekazy</w:t>
      </w:r>
      <w:r w:rsidR="006914E5" w:rsidRPr="00CE45CF">
        <w:rPr>
          <w:rFonts w:cs="Calibri"/>
          <w:kern w:val="36"/>
          <w:sz w:val="24"/>
          <w:szCs w:val="24"/>
          <w:lang w:eastAsia="pl-PL"/>
        </w:rPr>
        <w:t>w</w:t>
      </w:r>
      <w:r w:rsidRPr="00CE45CF">
        <w:rPr>
          <w:rFonts w:cs="Calibri"/>
          <w:kern w:val="36"/>
          <w:sz w:val="24"/>
          <w:szCs w:val="24"/>
          <w:lang w:eastAsia="pl-PL"/>
        </w:rPr>
        <w:t>ane ważne tre</w:t>
      </w:r>
      <w:r w:rsidR="006914E5" w:rsidRPr="00CE45CF">
        <w:rPr>
          <w:rFonts w:cs="Calibri"/>
          <w:kern w:val="36"/>
          <w:sz w:val="24"/>
          <w:szCs w:val="24"/>
          <w:lang w:eastAsia="pl-PL"/>
        </w:rPr>
        <w:t>ś</w:t>
      </w:r>
      <w:r w:rsidRPr="00CE45CF">
        <w:rPr>
          <w:rFonts w:cs="Calibri"/>
          <w:kern w:val="36"/>
          <w:sz w:val="24"/>
          <w:szCs w:val="24"/>
          <w:lang w:eastAsia="pl-PL"/>
        </w:rPr>
        <w:t>ci. Warto te</w:t>
      </w:r>
      <w:r w:rsidR="006914E5" w:rsidRPr="00CE45CF">
        <w:rPr>
          <w:rFonts w:cs="Calibri"/>
          <w:kern w:val="36"/>
          <w:sz w:val="24"/>
          <w:szCs w:val="24"/>
          <w:lang w:eastAsia="pl-PL"/>
        </w:rPr>
        <w:t>ż</w:t>
      </w:r>
      <w:r w:rsidRPr="00CE45CF">
        <w:rPr>
          <w:rFonts w:cs="Calibri"/>
          <w:kern w:val="36"/>
          <w:sz w:val="24"/>
          <w:szCs w:val="24"/>
          <w:lang w:eastAsia="pl-PL"/>
        </w:rPr>
        <w:t xml:space="preserve"> mieć wypracowany sygna</w:t>
      </w:r>
      <w:r w:rsidR="006914E5" w:rsidRPr="00CE45CF">
        <w:rPr>
          <w:rFonts w:cs="Calibri"/>
          <w:kern w:val="36"/>
          <w:sz w:val="24"/>
          <w:szCs w:val="24"/>
          <w:lang w:eastAsia="pl-PL"/>
        </w:rPr>
        <w:t>ł</w:t>
      </w:r>
      <w:r w:rsidRPr="00CE45CF">
        <w:rPr>
          <w:rFonts w:cs="Calibri"/>
          <w:kern w:val="36"/>
          <w:sz w:val="24"/>
          <w:szCs w:val="24"/>
          <w:lang w:eastAsia="pl-PL"/>
        </w:rPr>
        <w:t>, który będzie</w:t>
      </w:r>
      <w:r w:rsidR="006914E5" w:rsidRPr="00CE45CF">
        <w:rPr>
          <w:rFonts w:cs="Calibri"/>
          <w:kern w:val="36"/>
          <w:sz w:val="24"/>
          <w:szCs w:val="24"/>
          <w:lang w:eastAsia="pl-PL"/>
        </w:rPr>
        <w:t xml:space="preserve"> oznaką dla</w:t>
      </w:r>
      <w:r w:rsidRPr="00CE45CF">
        <w:rPr>
          <w:rFonts w:cs="Calibri"/>
          <w:kern w:val="36"/>
          <w:sz w:val="24"/>
          <w:szCs w:val="24"/>
          <w:lang w:eastAsia="pl-PL"/>
        </w:rPr>
        <w:t xml:space="preserve"> dzi</w:t>
      </w:r>
      <w:r w:rsidR="006914E5" w:rsidRPr="00CE45CF">
        <w:rPr>
          <w:rFonts w:cs="Calibri"/>
          <w:kern w:val="36"/>
          <w:sz w:val="24"/>
          <w:szCs w:val="24"/>
          <w:lang w:eastAsia="pl-PL"/>
        </w:rPr>
        <w:t>ecka</w:t>
      </w:r>
      <w:r w:rsidRPr="00CE45CF">
        <w:rPr>
          <w:rFonts w:cs="Calibri"/>
          <w:kern w:val="36"/>
          <w:sz w:val="24"/>
          <w:szCs w:val="24"/>
          <w:lang w:eastAsia="pl-PL"/>
        </w:rPr>
        <w:t xml:space="preserve">, </w:t>
      </w:r>
      <w:r w:rsidR="006914E5" w:rsidRPr="00CE45CF">
        <w:rPr>
          <w:rFonts w:cs="Calibri"/>
          <w:kern w:val="36"/>
          <w:sz w:val="24"/>
          <w:szCs w:val="24"/>
          <w:lang w:eastAsia="pl-PL"/>
        </w:rPr>
        <w:t>ż</w:t>
      </w:r>
      <w:r w:rsidRPr="00CE45CF">
        <w:rPr>
          <w:rFonts w:cs="Calibri"/>
          <w:kern w:val="36"/>
          <w:sz w:val="24"/>
          <w:szCs w:val="24"/>
          <w:lang w:eastAsia="pl-PL"/>
        </w:rPr>
        <w:t>e zauważam</w:t>
      </w:r>
      <w:r w:rsidR="00221771">
        <w:rPr>
          <w:rFonts w:cs="Calibri"/>
          <w:kern w:val="36"/>
          <w:sz w:val="24"/>
          <w:szCs w:val="24"/>
          <w:lang w:eastAsia="pl-PL"/>
        </w:rPr>
        <w:t>y</w:t>
      </w:r>
      <w:r w:rsidR="006914E5" w:rsidRPr="00CE45CF">
        <w:rPr>
          <w:rFonts w:cs="Calibri"/>
          <w:kern w:val="36"/>
          <w:sz w:val="24"/>
          <w:szCs w:val="24"/>
          <w:lang w:eastAsia="pl-PL"/>
        </w:rPr>
        <w:t xml:space="preserve"> jego brak skupienia. Może to być np. </w:t>
      </w:r>
      <w:r w:rsidRPr="00CE45CF">
        <w:rPr>
          <w:rFonts w:cs="Calibri"/>
          <w:kern w:val="36"/>
          <w:sz w:val="24"/>
          <w:szCs w:val="24"/>
          <w:lang w:eastAsia="pl-PL"/>
        </w:rPr>
        <w:t xml:space="preserve">postukanie palcami w </w:t>
      </w:r>
      <w:r w:rsidR="006914E5" w:rsidRPr="00CE45CF">
        <w:rPr>
          <w:rFonts w:cs="Calibri"/>
          <w:kern w:val="36"/>
          <w:sz w:val="24"/>
          <w:szCs w:val="24"/>
          <w:lang w:eastAsia="pl-PL"/>
        </w:rPr>
        <w:t>ławkę</w:t>
      </w:r>
      <w:r w:rsidRPr="00CE45CF">
        <w:rPr>
          <w:rFonts w:cs="Calibri"/>
          <w:kern w:val="36"/>
          <w:sz w:val="24"/>
          <w:szCs w:val="24"/>
          <w:lang w:eastAsia="pl-PL"/>
        </w:rPr>
        <w:t>, czy dotkni</w:t>
      </w:r>
      <w:r w:rsidR="006914E5" w:rsidRPr="00CE45CF">
        <w:rPr>
          <w:rFonts w:cs="Calibri"/>
          <w:kern w:val="36"/>
          <w:sz w:val="24"/>
          <w:szCs w:val="24"/>
          <w:lang w:eastAsia="pl-PL"/>
        </w:rPr>
        <w:t>ę</w:t>
      </w:r>
      <w:r w:rsidRPr="00CE45CF">
        <w:rPr>
          <w:rFonts w:cs="Calibri"/>
          <w:kern w:val="36"/>
          <w:sz w:val="24"/>
          <w:szCs w:val="24"/>
          <w:lang w:eastAsia="pl-PL"/>
        </w:rPr>
        <w:t>cie ramienia</w:t>
      </w:r>
      <w:r w:rsidR="006914E5" w:rsidRPr="00CE45CF">
        <w:rPr>
          <w:rFonts w:cs="Calibri"/>
          <w:kern w:val="36"/>
          <w:sz w:val="24"/>
          <w:szCs w:val="24"/>
          <w:lang w:eastAsia="pl-PL"/>
        </w:rPr>
        <w:t xml:space="preserve"> ucznia</w:t>
      </w:r>
      <w:r w:rsidRPr="00CE45CF">
        <w:rPr>
          <w:rFonts w:cs="Calibri"/>
          <w:kern w:val="36"/>
          <w:sz w:val="24"/>
          <w:szCs w:val="24"/>
          <w:lang w:eastAsia="pl-PL"/>
        </w:rPr>
        <w:t xml:space="preserve">. </w:t>
      </w:r>
      <w:r w:rsidR="004E2DB9" w:rsidRPr="00CE45CF">
        <w:rPr>
          <w:rFonts w:cs="Calibri"/>
          <w:kern w:val="36"/>
          <w:sz w:val="24"/>
          <w:szCs w:val="24"/>
          <w:lang w:eastAsia="pl-PL"/>
        </w:rPr>
        <w:t xml:space="preserve"> </w:t>
      </w:r>
    </w:p>
    <w:p w14:paraId="53F11200" w14:textId="77777777" w:rsidR="00B95710" w:rsidRPr="00CE45CF" w:rsidRDefault="004E2DB9"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W ukierunkowaniu uwagi dziecka pomaga także odpowiednia komunik</w:t>
      </w:r>
      <w:r w:rsidR="006914E5" w:rsidRPr="00CE45CF">
        <w:rPr>
          <w:rFonts w:cs="Calibri"/>
          <w:kern w:val="36"/>
          <w:sz w:val="24"/>
          <w:szCs w:val="24"/>
          <w:lang w:eastAsia="pl-PL"/>
        </w:rPr>
        <w:t>a</w:t>
      </w:r>
      <w:r w:rsidRPr="00CE45CF">
        <w:rPr>
          <w:rFonts w:cs="Calibri"/>
          <w:kern w:val="36"/>
          <w:sz w:val="24"/>
          <w:szCs w:val="24"/>
          <w:lang w:eastAsia="pl-PL"/>
        </w:rPr>
        <w:t>cja.</w:t>
      </w:r>
      <w:r w:rsidR="00441076" w:rsidRPr="00CE45CF">
        <w:rPr>
          <w:rFonts w:cs="Calibri"/>
          <w:kern w:val="36"/>
          <w:sz w:val="24"/>
          <w:szCs w:val="24"/>
          <w:lang w:eastAsia="pl-PL"/>
        </w:rPr>
        <w:t xml:space="preserve"> Jeże</w:t>
      </w:r>
      <w:r w:rsidR="006914E5" w:rsidRPr="00CE45CF">
        <w:rPr>
          <w:rFonts w:cs="Calibri"/>
          <w:kern w:val="36"/>
          <w:sz w:val="24"/>
          <w:szCs w:val="24"/>
          <w:lang w:eastAsia="pl-PL"/>
        </w:rPr>
        <w:t>l</w:t>
      </w:r>
      <w:r w:rsidR="00441076" w:rsidRPr="00CE45CF">
        <w:rPr>
          <w:rFonts w:cs="Calibri"/>
          <w:kern w:val="36"/>
          <w:sz w:val="24"/>
          <w:szCs w:val="24"/>
          <w:lang w:eastAsia="pl-PL"/>
        </w:rPr>
        <w:t xml:space="preserve">i </w:t>
      </w:r>
      <w:r w:rsidR="006914E5" w:rsidRPr="00CE45CF">
        <w:rPr>
          <w:rFonts w:cs="Calibri"/>
          <w:kern w:val="36"/>
          <w:sz w:val="24"/>
          <w:szCs w:val="24"/>
          <w:lang w:eastAsia="pl-PL"/>
        </w:rPr>
        <w:t xml:space="preserve">uczeń </w:t>
      </w:r>
      <w:r w:rsidR="00441076" w:rsidRPr="00CE45CF">
        <w:rPr>
          <w:rFonts w:cs="Calibri"/>
          <w:kern w:val="36"/>
          <w:sz w:val="24"/>
          <w:szCs w:val="24"/>
          <w:lang w:eastAsia="pl-PL"/>
        </w:rPr>
        <w:t>nie reaguje na polecenia wydawane całej klas</w:t>
      </w:r>
      <w:r w:rsidR="006914E5" w:rsidRPr="00CE45CF">
        <w:rPr>
          <w:rFonts w:cs="Calibri"/>
          <w:kern w:val="36"/>
          <w:sz w:val="24"/>
          <w:szCs w:val="24"/>
          <w:lang w:eastAsia="pl-PL"/>
        </w:rPr>
        <w:t>ie</w:t>
      </w:r>
      <w:r w:rsidR="00441076" w:rsidRPr="00CE45CF">
        <w:rPr>
          <w:rFonts w:cs="Calibri"/>
          <w:kern w:val="36"/>
          <w:sz w:val="24"/>
          <w:szCs w:val="24"/>
          <w:lang w:eastAsia="pl-PL"/>
        </w:rPr>
        <w:t xml:space="preserve">, w takiej sytuacji należy </w:t>
      </w:r>
      <w:r w:rsidR="00794ED2" w:rsidRPr="00CE45CF">
        <w:rPr>
          <w:rFonts w:cs="Calibri"/>
          <w:kern w:val="36"/>
          <w:sz w:val="24"/>
          <w:szCs w:val="24"/>
          <w:lang w:eastAsia="pl-PL"/>
        </w:rPr>
        <w:t>s</w:t>
      </w:r>
      <w:r w:rsidRPr="00CE45CF">
        <w:rPr>
          <w:rFonts w:cs="Calibri"/>
          <w:kern w:val="36"/>
          <w:sz w:val="24"/>
          <w:szCs w:val="24"/>
          <w:lang w:eastAsia="pl-PL"/>
        </w:rPr>
        <w:t>kierować</w:t>
      </w:r>
      <w:r w:rsidR="006914E5" w:rsidRPr="00CE45CF">
        <w:rPr>
          <w:rFonts w:cs="Calibri"/>
          <w:kern w:val="36"/>
          <w:sz w:val="24"/>
          <w:szCs w:val="24"/>
          <w:lang w:eastAsia="pl-PL"/>
        </w:rPr>
        <w:t xml:space="preserve"> instrukcję </w:t>
      </w:r>
      <w:r w:rsidRPr="00CE45CF">
        <w:rPr>
          <w:rFonts w:cs="Calibri"/>
          <w:kern w:val="36"/>
          <w:sz w:val="24"/>
          <w:szCs w:val="24"/>
          <w:lang w:eastAsia="pl-PL"/>
        </w:rPr>
        <w:t xml:space="preserve">bezpośrednio do </w:t>
      </w:r>
      <w:r w:rsidR="006914E5" w:rsidRPr="00CE45CF">
        <w:rPr>
          <w:rFonts w:cs="Calibri"/>
          <w:kern w:val="36"/>
          <w:sz w:val="24"/>
          <w:szCs w:val="24"/>
          <w:lang w:eastAsia="pl-PL"/>
        </w:rPr>
        <w:t xml:space="preserve">niego </w:t>
      </w:r>
      <w:r w:rsidRPr="00CE45CF">
        <w:rPr>
          <w:rFonts w:cs="Calibri"/>
          <w:kern w:val="36"/>
          <w:sz w:val="24"/>
          <w:szCs w:val="24"/>
          <w:lang w:eastAsia="pl-PL"/>
        </w:rPr>
        <w:t>uprzednio</w:t>
      </w:r>
      <w:r w:rsidR="00441076" w:rsidRPr="00CE45CF">
        <w:rPr>
          <w:rFonts w:cs="Calibri"/>
          <w:kern w:val="36"/>
          <w:sz w:val="24"/>
          <w:szCs w:val="24"/>
          <w:lang w:eastAsia="pl-PL"/>
        </w:rPr>
        <w:t xml:space="preserve"> zdobywając jego uwagę</w:t>
      </w:r>
      <w:r w:rsidR="006914E5" w:rsidRPr="00CE45CF">
        <w:rPr>
          <w:rFonts w:cs="Calibri"/>
          <w:kern w:val="36"/>
          <w:sz w:val="24"/>
          <w:szCs w:val="24"/>
          <w:lang w:eastAsia="pl-PL"/>
        </w:rPr>
        <w:t xml:space="preserve"> (</w:t>
      </w:r>
      <w:r w:rsidR="00441076" w:rsidRPr="00CE45CF">
        <w:rPr>
          <w:rFonts w:cs="Calibri"/>
          <w:kern w:val="36"/>
          <w:sz w:val="24"/>
          <w:szCs w:val="24"/>
          <w:lang w:eastAsia="pl-PL"/>
        </w:rPr>
        <w:t>np.</w:t>
      </w:r>
      <w:r w:rsidR="006914E5" w:rsidRPr="00CE45CF">
        <w:rPr>
          <w:rFonts w:cs="Calibri"/>
          <w:kern w:val="36"/>
          <w:sz w:val="24"/>
          <w:szCs w:val="24"/>
          <w:lang w:eastAsia="pl-PL"/>
        </w:rPr>
        <w:t xml:space="preserve"> </w:t>
      </w:r>
      <w:r w:rsidR="00441076" w:rsidRPr="00CE45CF">
        <w:rPr>
          <w:rFonts w:cs="Calibri"/>
          <w:kern w:val="36"/>
          <w:sz w:val="24"/>
          <w:szCs w:val="24"/>
          <w:lang w:eastAsia="pl-PL"/>
        </w:rPr>
        <w:t>poprzez nawiązanie ko</w:t>
      </w:r>
      <w:r w:rsidR="006914E5" w:rsidRPr="00CE45CF">
        <w:rPr>
          <w:rFonts w:cs="Calibri"/>
          <w:kern w:val="36"/>
          <w:sz w:val="24"/>
          <w:szCs w:val="24"/>
          <w:lang w:eastAsia="pl-PL"/>
        </w:rPr>
        <w:t>ntaktu</w:t>
      </w:r>
      <w:r w:rsidR="00441076" w:rsidRPr="00CE45CF">
        <w:rPr>
          <w:rFonts w:cs="Calibri"/>
          <w:kern w:val="36"/>
          <w:sz w:val="24"/>
          <w:szCs w:val="24"/>
          <w:lang w:eastAsia="pl-PL"/>
        </w:rPr>
        <w:t xml:space="preserve"> wzrokowego, zwrócenie się po imieniu</w:t>
      </w:r>
      <w:r w:rsidR="004F2E7A" w:rsidRPr="00CE45CF">
        <w:rPr>
          <w:rFonts w:cs="Calibri"/>
          <w:kern w:val="36"/>
          <w:sz w:val="24"/>
          <w:szCs w:val="24"/>
          <w:lang w:eastAsia="pl-PL"/>
        </w:rPr>
        <w:t>). P</w:t>
      </w:r>
      <w:r w:rsidR="00C147C8" w:rsidRPr="00CE45CF">
        <w:rPr>
          <w:rFonts w:cs="Calibri"/>
          <w:kern w:val="36"/>
          <w:sz w:val="24"/>
          <w:szCs w:val="24"/>
          <w:lang w:eastAsia="pl-PL"/>
        </w:rPr>
        <w:t xml:space="preserve">olecenia i zadania powinny mieć charakter krótkich i precyzyjnych komunikatów, </w:t>
      </w:r>
      <w:r w:rsidRPr="00CE45CF">
        <w:rPr>
          <w:rFonts w:cs="Calibri"/>
          <w:kern w:val="36"/>
          <w:sz w:val="24"/>
          <w:szCs w:val="24"/>
          <w:lang w:eastAsia="pl-PL"/>
        </w:rPr>
        <w:t>skonstru</w:t>
      </w:r>
      <w:r w:rsidR="004F2E7A" w:rsidRPr="00CE45CF">
        <w:rPr>
          <w:rFonts w:cs="Calibri"/>
          <w:kern w:val="36"/>
          <w:sz w:val="24"/>
          <w:szCs w:val="24"/>
          <w:lang w:eastAsia="pl-PL"/>
        </w:rPr>
        <w:t>o</w:t>
      </w:r>
      <w:r w:rsidRPr="00CE45CF">
        <w:rPr>
          <w:rFonts w:cs="Calibri"/>
          <w:kern w:val="36"/>
          <w:sz w:val="24"/>
          <w:szCs w:val="24"/>
          <w:lang w:eastAsia="pl-PL"/>
        </w:rPr>
        <w:t>wan</w:t>
      </w:r>
      <w:r w:rsidR="004F2E7A" w:rsidRPr="00CE45CF">
        <w:rPr>
          <w:rFonts w:cs="Calibri"/>
          <w:kern w:val="36"/>
          <w:sz w:val="24"/>
          <w:szCs w:val="24"/>
          <w:lang w:eastAsia="pl-PL"/>
        </w:rPr>
        <w:t>ych</w:t>
      </w:r>
      <w:r w:rsidRPr="00CE45CF">
        <w:rPr>
          <w:rFonts w:cs="Calibri"/>
          <w:kern w:val="36"/>
          <w:sz w:val="24"/>
          <w:szCs w:val="24"/>
          <w:lang w:eastAsia="pl-PL"/>
        </w:rPr>
        <w:t xml:space="preserve"> w sposób pozytywny</w:t>
      </w:r>
      <w:r w:rsidR="00C147C8" w:rsidRPr="00CE45CF">
        <w:rPr>
          <w:rFonts w:cs="Calibri"/>
          <w:kern w:val="36"/>
          <w:sz w:val="24"/>
          <w:szCs w:val="24"/>
          <w:lang w:eastAsia="pl-PL"/>
        </w:rPr>
        <w:t>.</w:t>
      </w:r>
      <w:r w:rsidR="004F2E7A" w:rsidRPr="00CE45CF">
        <w:rPr>
          <w:rFonts w:cs="Calibri"/>
          <w:kern w:val="36"/>
          <w:sz w:val="24"/>
          <w:szCs w:val="24"/>
          <w:lang w:eastAsia="pl-PL"/>
        </w:rPr>
        <w:t xml:space="preserve"> </w:t>
      </w:r>
      <w:r w:rsidR="0030501A">
        <w:rPr>
          <w:rFonts w:cs="Calibri"/>
          <w:kern w:val="36"/>
          <w:sz w:val="24"/>
          <w:szCs w:val="24"/>
          <w:lang w:eastAsia="pl-PL"/>
        </w:rPr>
        <w:br/>
      </w:r>
      <w:r w:rsidR="004F2E7A" w:rsidRPr="00CE45CF">
        <w:rPr>
          <w:rFonts w:cs="Calibri"/>
          <w:kern w:val="36"/>
          <w:sz w:val="24"/>
          <w:szCs w:val="24"/>
          <w:lang w:eastAsia="pl-PL"/>
        </w:rPr>
        <w:t>W przypadku dziecka mającego trudności z koncentracj</w:t>
      </w:r>
      <w:r w:rsidR="001541D2">
        <w:rPr>
          <w:rFonts w:cs="Calibri"/>
          <w:kern w:val="36"/>
          <w:sz w:val="24"/>
          <w:szCs w:val="24"/>
          <w:lang w:eastAsia="pl-PL"/>
        </w:rPr>
        <w:t>ą</w:t>
      </w:r>
      <w:r w:rsidR="004F2E7A" w:rsidRPr="00CE45CF">
        <w:rPr>
          <w:rFonts w:cs="Calibri"/>
          <w:kern w:val="36"/>
          <w:sz w:val="24"/>
          <w:szCs w:val="24"/>
          <w:lang w:eastAsia="pl-PL"/>
        </w:rPr>
        <w:t xml:space="preserve"> uwagi należy zawsze upewnić się, czy je zrozumiało i je wykonuje.</w:t>
      </w:r>
      <w:r w:rsidR="00C147C8" w:rsidRPr="00CE45CF">
        <w:rPr>
          <w:rFonts w:cs="Calibri"/>
          <w:kern w:val="36"/>
          <w:sz w:val="24"/>
          <w:szCs w:val="24"/>
          <w:lang w:eastAsia="pl-PL"/>
        </w:rPr>
        <w:t xml:space="preserve"> Podczas lekcji należy monitorować uwagę ucznia np.</w:t>
      </w:r>
      <w:r w:rsidR="004F2E7A" w:rsidRPr="00CE45CF">
        <w:rPr>
          <w:rFonts w:cs="Calibri"/>
          <w:kern w:val="36"/>
          <w:sz w:val="24"/>
          <w:szCs w:val="24"/>
          <w:lang w:eastAsia="pl-PL"/>
        </w:rPr>
        <w:t xml:space="preserve"> </w:t>
      </w:r>
      <w:r w:rsidR="00C147C8" w:rsidRPr="00CE45CF">
        <w:rPr>
          <w:rFonts w:cs="Calibri"/>
          <w:kern w:val="36"/>
          <w:sz w:val="24"/>
          <w:szCs w:val="24"/>
          <w:lang w:eastAsia="pl-PL"/>
        </w:rPr>
        <w:t>poprzez zad</w:t>
      </w:r>
      <w:r w:rsidR="004F2E7A" w:rsidRPr="00CE45CF">
        <w:rPr>
          <w:rFonts w:cs="Calibri"/>
          <w:kern w:val="36"/>
          <w:sz w:val="24"/>
          <w:szCs w:val="24"/>
          <w:lang w:eastAsia="pl-PL"/>
        </w:rPr>
        <w:t>a</w:t>
      </w:r>
      <w:r w:rsidR="00C147C8" w:rsidRPr="00CE45CF">
        <w:rPr>
          <w:rFonts w:cs="Calibri"/>
          <w:kern w:val="36"/>
          <w:sz w:val="24"/>
          <w:szCs w:val="24"/>
          <w:lang w:eastAsia="pl-PL"/>
        </w:rPr>
        <w:t>wanie pyta</w:t>
      </w:r>
      <w:r w:rsidR="004F2E7A" w:rsidRPr="00CE45CF">
        <w:rPr>
          <w:rFonts w:cs="Calibri"/>
          <w:kern w:val="36"/>
          <w:sz w:val="24"/>
          <w:szCs w:val="24"/>
          <w:lang w:eastAsia="pl-PL"/>
        </w:rPr>
        <w:t>ń</w:t>
      </w:r>
      <w:r w:rsidR="00C147C8" w:rsidRPr="00CE45CF">
        <w:rPr>
          <w:rFonts w:cs="Calibri"/>
          <w:kern w:val="36"/>
          <w:sz w:val="24"/>
          <w:szCs w:val="24"/>
          <w:lang w:eastAsia="pl-PL"/>
        </w:rPr>
        <w:t xml:space="preserve"> dotycz</w:t>
      </w:r>
      <w:r w:rsidR="004F2E7A" w:rsidRPr="00CE45CF">
        <w:rPr>
          <w:rFonts w:cs="Calibri"/>
          <w:kern w:val="36"/>
          <w:sz w:val="24"/>
          <w:szCs w:val="24"/>
          <w:lang w:eastAsia="pl-PL"/>
        </w:rPr>
        <w:t>ą</w:t>
      </w:r>
      <w:r w:rsidR="00C147C8" w:rsidRPr="00CE45CF">
        <w:rPr>
          <w:rFonts w:cs="Calibri"/>
          <w:kern w:val="36"/>
          <w:sz w:val="24"/>
          <w:szCs w:val="24"/>
          <w:lang w:eastAsia="pl-PL"/>
        </w:rPr>
        <w:t>cych toku lekcji. Warto też uatrakcyjnić</w:t>
      </w:r>
      <w:r w:rsidR="001541D2">
        <w:rPr>
          <w:rFonts w:cs="Calibri"/>
          <w:kern w:val="36"/>
          <w:sz w:val="24"/>
          <w:szCs w:val="24"/>
          <w:lang w:eastAsia="pl-PL"/>
        </w:rPr>
        <w:t xml:space="preserve"> zajęcia </w:t>
      </w:r>
      <w:r w:rsidR="00C147C8" w:rsidRPr="00CE45CF">
        <w:rPr>
          <w:rFonts w:cs="Calibri"/>
          <w:kern w:val="36"/>
          <w:sz w:val="24"/>
          <w:szCs w:val="24"/>
          <w:lang w:eastAsia="pl-PL"/>
        </w:rPr>
        <w:t>poprzez wprowadzenie</w:t>
      </w:r>
      <w:r w:rsidR="004F2E7A" w:rsidRPr="00CE45CF">
        <w:rPr>
          <w:rFonts w:cs="Calibri"/>
          <w:kern w:val="36"/>
          <w:sz w:val="24"/>
          <w:szCs w:val="24"/>
          <w:lang w:eastAsia="pl-PL"/>
        </w:rPr>
        <w:t xml:space="preserve"> </w:t>
      </w:r>
      <w:r w:rsidR="0083732A" w:rsidRPr="00CE45CF">
        <w:rPr>
          <w:rFonts w:cs="Calibri"/>
          <w:kern w:val="36"/>
          <w:sz w:val="24"/>
          <w:szCs w:val="24"/>
          <w:lang w:eastAsia="pl-PL"/>
        </w:rPr>
        <w:t>element</w:t>
      </w:r>
      <w:r w:rsidR="004F2E7A" w:rsidRPr="00CE45CF">
        <w:rPr>
          <w:rFonts w:cs="Calibri"/>
          <w:kern w:val="36"/>
          <w:sz w:val="24"/>
          <w:szCs w:val="24"/>
          <w:lang w:eastAsia="pl-PL"/>
        </w:rPr>
        <w:t>ó</w:t>
      </w:r>
      <w:r w:rsidR="0083732A" w:rsidRPr="00CE45CF">
        <w:rPr>
          <w:rFonts w:cs="Calibri"/>
          <w:kern w:val="36"/>
          <w:sz w:val="24"/>
          <w:szCs w:val="24"/>
          <w:lang w:eastAsia="pl-PL"/>
        </w:rPr>
        <w:t>w</w:t>
      </w:r>
      <w:r w:rsidR="00C147C8" w:rsidRPr="00CE45CF">
        <w:rPr>
          <w:rFonts w:cs="Calibri"/>
          <w:kern w:val="36"/>
          <w:sz w:val="24"/>
          <w:szCs w:val="24"/>
          <w:lang w:eastAsia="pl-PL"/>
        </w:rPr>
        <w:t xml:space="preserve">, które przykują uwagę ucznia i pozwolą </w:t>
      </w:r>
      <w:r w:rsidR="0083732A" w:rsidRPr="00CE45CF">
        <w:rPr>
          <w:rFonts w:cs="Calibri"/>
          <w:kern w:val="36"/>
          <w:sz w:val="24"/>
          <w:szCs w:val="24"/>
          <w:lang w:eastAsia="pl-PL"/>
        </w:rPr>
        <w:t>łatwiej zapamięta</w:t>
      </w:r>
      <w:r w:rsidR="0030501A">
        <w:rPr>
          <w:rFonts w:cs="Calibri"/>
          <w:kern w:val="36"/>
          <w:sz w:val="24"/>
          <w:szCs w:val="24"/>
          <w:lang w:eastAsia="pl-PL"/>
        </w:rPr>
        <w:t>ć</w:t>
      </w:r>
      <w:r w:rsidR="0083732A" w:rsidRPr="00CE45CF">
        <w:rPr>
          <w:rFonts w:cs="Calibri"/>
          <w:kern w:val="36"/>
          <w:sz w:val="24"/>
          <w:szCs w:val="24"/>
          <w:lang w:eastAsia="pl-PL"/>
        </w:rPr>
        <w:t xml:space="preserve"> tre</w:t>
      </w:r>
      <w:r w:rsidR="004F2E7A" w:rsidRPr="00CE45CF">
        <w:rPr>
          <w:rFonts w:cs="Calibri"/>
          <w:kern w:val="36"/>
          <w:sz w:val="24"/>
          <w:szCs w:val="24"/>
          <w:lang w:eastAsia="pl-PL"/>
        </w:rPr>
        <w:t>ść</w:t>
      </w:r>
      <w:r w:rsidR="0083732A" w:rsidRPr="00CE45CF">
        <w:rPr>
          <w:rFonts w:cs="Calibri"/>
          <w:kern w:val="36"/>
          <w:sz w:val="24"/>
          <w:szCs w:val="24"/>
          <w:lang w:eastAsia="pl-PL"/>
        </w:rPr>
        <w:t xml:space="preserve"> lekcji na drodze skojarzenia</w:t>
      </w:r>
      <w:r w:rsidR="00A328E8" w:rsidRPr="00CE45CF">
        <w:rPr>
          <w:rFonts w:cs="Calibri"/>
          <w:kern w:val="36"/>
          <w:sz w:val="24"/>
          <w:szCs w:val="24"/>
          <w:lang w:eastAsia="pl-PL"/>
        </w:rPr>
        <w:t xml:space="preserve"> (np. kolorowy plakat</w:t>
      </w:r>
      <w:r w:rsidR="004F2E7A" w:rsidRPr="00CE45CF">
        <w:rPr>
          <w:rFonts w:cs="Calibri"/>
          <w:kern w:val="36"/>
          <w:sz w:val="24"/>
          <w:szCs w:val="24"/>
          <w:lang w:eastAsia="pl-PL"/>
        </w:rPr>
        <w:t>, eksperyment</w:t>
      </w:r>
      <w:r w:rsidR="00A328E8" w:rsidRPr="00CE45CF">
        <w:rPr>
          <w:rFonts w:cs="Calibri"/>
          <w:kern w:val="36"/>
          <w:sz w:val="24"/>
          <w:szCs w:val="24"/>
          <w:lang w:eastAsia="pl-PL"/>
        </w:rPr>
        <w:t xml:space="preserve"> itp.) oraz urozmaicać zadania, wprowadzając różnorodną aktywność uczniów</w:t>
      </w:r>
      <w:r w:rsidR="00221771">
        <w:rPr>
          <w:rStyle w:val="Odwoanieprzypisudolnego"/>
          <w:kern w:val="36"/>
          <w:sz w:val="24"/>
          <w:szCs w:val="24"/>
          <w:lang w:eastAsia="pl-PL"/>
        </w:rPr>
        <w:footnoteReference w:id="7"/>
      </w:r>
      <w:r w:rsidR="00A328E8" w:rsidRPr="00CE45CF">
        <w:rPr>
          <w:rFonts w:cs="Calibri"/>
          <w:kern w:val="36"/>
          <w:sz w:val="24"/>
          <w:szCs w:val="24"/>
          <w:lang w:eastAsia="pl-PL"/>
        </w:rPr>
        <w:t>.</w:t>
      </w:r>
    </w:p>
    <w:p w14:paraId="624C6DCD" w14:textId="77777777" w:rsidR="003E6329" w:rsidRPr="00CE45CF" w:rsidRDefault="00396A3B"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Innymi krokami służącymi przez</w:t>
      </w:r>
      <w:r w:rsidR="004F2E7A" w:rsidRPr="00CE45CF">
        <w:rPr>
          <w:rFonts w:cs="Calibri"/>
          <w:kern w:val="36"/>
          <w:sz w:val="24"/>
          <w:szCs w:val="24"/>
          <w:lang w:eastAsia="pl-PL"/>
        </w:rPr>
        <w:t>w</w:t>
      </w:r>
      <w:r w:rsidRPr="00CE45CF">
        <w:rPr>
          <w:rFonts w:cs="Calibri"/>
          <w:kern w:val="36"/>
          <w:sz w:val="24"/>
          <w:szCs w:val="24"/>
          <w:lang w:eastAsia="pl-PL"/>
        </w:rPr>
        <w:t>yci</w:t>
      </w:r>
      <w:r w:rsidR="004F2E7A" w:rsidRPr="00CE45CF">
        <w:rPr>
          <w:rFonts w:cs="Calibri"/>
          <w:kern w:val="36"/>
          <w:sz w:val="24"/>
          <w:szCs w:val="24"/>
          <w:lang w:eastAsia="pl-PL"/>
        </w:rPr>
        <w:t>ęża</w:t>
      </w:r>
      <w:r w:rsidRPr="00CE45CF">
        <w:rPr>
          <w:rFonts w:cs="Calibri"/>
          <w:kern w:val="36"/>
          <w:sz w:val="24"/>
          <w:szCs w:val="24"/>
          <w:lang w:eastAsia="pl-PL"/>
        </w:rPr>
        <w:t>niu problemów z koncentracją uwagi są działania profil</w:t>
      </w:r>
      <w:r w:rsidR="004F2E7A" w:rsidRPr="00CE45CF">
        <w:rPr>
          <w:rFonts w:cs="Calibri"/>
          <w:kern w:val="36"/>
          <w:sz w:val="24"/>
          <w:szCs w:val="24"/>
          <w:lang w:eastAsia="pl-PL"/>
        </w:rPr>
        <w:t>a</w:t>
      </w:r>
      <w:r w:rsidRPr="00CE45CF">
        <w:rPr>
          <w:rFonts w:cs="Calibri"/>
          <w:kern w:val="36"/>
          <w:sz w:val="24"/>
          <w:szCs w:val="24"/>
          <w:lang w:eastAsia="pl-PL"/>
        </w:rPr>
        <w:t xml:space="preserve">ktyczne. Od najwcześniejszych lat życia dziecka należy zadbać </w:t>
      </w:r>
      <w:r w:rsidR="003E6329" w:rsidRPr="00CE45CF">
        <w:rPr>
          <w:rFonts w:cs="Calibri"/>
          <w:kern w:val="36"/>
          <w:sz w:val="24"/>
          <w:szCs w:val="24"/>
          <w:lang w:eastAsia="pl-PL"/>
        </w:rPr>
        <w:t xml:space="preserve">o regularny </w:t>
      </w:r>
      <w:r w:rsidR="0048474F">
        <w:rPr>
          <w:rFonts w:cs="Calibri"/>
          <w:kern w:val="36"/>
          <w:sz w:val="24"/>
          <w:szCs w:val="24"/>
          <w:lang w:eastAsia="pl-PL"/>
        </w:rPr>
        <w:br/>
      </w:r>
      <w:r w:rsidR="003E6329" w:rsidRPr="00CE45CF">
        <w:rPr>
          <w:rFonts w:cs="Calibri"/>
          <w:kern w:val="36"/>
          <w:sz w:val="24"/>
          <w:szCs w:val="24"/>
          <w:lang w:eastAsia="pl-PL"/>
        </w:rPr>
        <w:t>i przewidywalny rytm dnia</w:t>
      </w:r>
      <w:r w:rsidR="00CE45CF" w:rsidRPr="00CE45CF">
        <w:rPr>
          <w:rFonts w:cs="Calibri"/>
          <w:kern w:val="36"/>
          <w:sz w:val="24"/>
          <w:szCs w:val="24"/>
          <w:lang w:eastAsia="pl-PL"/>
        </w:rPr>
        <w:t>;</w:t>
      </w:r>
      <w:r w:rsidR="003E6329" w:rsidRPr="00CE45CF">
        <w:rPr>
          <w:rFonts w:cs="Calibri"/>
          <w:kern w:val="36"/>
          <w:sz w:val="24"/>
          <w:szCs w:val="24"/>
          <w:lang w:eastAsia="pl-PL"/>
        </w:rPr>
        <w:t xml:space="preserve"> zapewnić </w:t>
      </w:r>
      <w:r w:rsidR="00CE45CF" w:rsidRPr="00CE45CF">
        <w:rPr>
          <w:rFonts w:cs="Calibri"/>
          <w:kern w:val="36"/>
          <w:sz w:val="24"/>
          <w:szCs w:val="24"/>
          <w:lang w:eastAsia="pl-PL"/>
        </w:rPr>
        <w:t xml:space="preserve">młodemu organizmowi właściwą </w:t>
      </w:r>
      <w:r w:rsidR="003E6329" w:rsidRPr="00CE45CF">
        <w:rPr>
          <w:rFonts w:cs="Calibri"/>
          <w:kern w:val="36"/>
          <w:sz w:val="24"/>
          <w:szCs w:val="24"/>
          <w:lang w:eastAsia="pl-PL"/>
        </w:rPr>
        <w:t>iloś</w:t>
      </w:r>
      <w:r w:rsidR="00CE45CF" w:rsidRPr="00CE45CF">
        <w:rPr>
          <w:rFonts w:cs="Calibri"/>
          <w:kern w:val="36"/>
          <w:sz w:val="24"/>
          <w:szCs w:val="24"/>
          <w:lang w:eastAsia="pl-PL"/>
        </w:rPr>
        <w:t>ć</w:t>
      </w:r>
      <w:r w:rsidR="003E6329" w:rsidRPr="00CE45CF">
        <w:rPr>
          <w:rFonts w:cs="Calibri"/>
          <w:kern w:val="36"/>
          <w:sz w:val="24"/>
          <w:szCs w:val="24"/>
          <w:lang w:eastAsia="pl-PL"/>
        </w:rPr>
        <w:t xml:space="preserve"> spokojnego snu </w:t>
      </w:r>
      <w:r w:rsidR="00CE45CF" w:rsidRPr="00CE45CF">
        <w:rPr>
          <w:rFonts w:cs="Calibri"/>
          <w:kern w:val="36"/>
          <w:sz w:val="24"/>
          <w:szCs w:val="24"/>
          <w:lang w:eastAsia="pl-PL"/>
        </w:rPr>
        <w:lastRenderedPageBreak/>
        <w:t xml:space="preserve">oraz </w:t>
      </w:r>
      <w:r w:rsidR="003E6329" w:rsidRPr="00CE45CF">
        <w:rPr>
          <w:rFonts w:cs="Calibri"/>
          <w:kern w:val="36"/>
          <w:sz w:val="24"/>
          <w:szCs w:val="24"/>
          <w:lang w:eastAsia="pl-PL"/>
        </w:rPr>
        <w:t>odpowiednią dawkę ruchu</w:t>
      </w:r>
      <w:r w:rsidR="00CE45CF" w:rsidRPr="00CE45CF">
        <w:rPr>
          <w:rFonts w:cs="Calibri"/>
          <w:kern w:val="36"/>
          <w:sz w:val="24"/>
          <w:szCs w:val="24"/>
          <w:lang w:eastAsia="pl-PL"/>
        </w:rPr>
        <w:t xml:space="preserve">; </w:t>
      </w:r>
      <w:r w:rsidR="003E6329" w:rsidRPr="00CE45CF">
        <w:rPr>
          <w:rFonts w:cs="Calibri"/>
          <w:kern w:val="36"/>
          <w:sz w:val="24"/>
          <w:szCs w:val="24"/>
          <w:lang w:eastAsia="pl-PL"/>
        </w:rPr>
        <w:t>zadba</w:t>
      </w:r>
      <w:r w:rsidR="00CE45CF" w:rsidRPr="00CE45CF">
        <w:rPr>
          <w:rFonts w:cs="Calibri"/>
          <w:kern w:val="36"/>
          <w:sz w:val="24"/>
          <w:szCs w:val="24"/>
          <w:lang w:eastAsia="pl-PL"/>
        </w:rPr>
        <w:t>ć</w:t>
      </w:r>
      <w:r w:rsidR="003E6329" w:rsidRPr="00CE45CF">
        <w:rPr>
          <w:rFonts w:cs="Calibri"/>
          <w:kern w:val="36"/>
          <w:sz w:val="24"/>
          <w:szCs w:val="24"/>
          <w:lang w:eastAsia="pl-PL"/>
        </w:rPr>
        <w:t xml:space="preserve"> o zdrowe odżywianie</w:t>
      </w:r>
      <w:r w:rsidR="00CE45CF" w:rsidRPr="00CE45CF">
        <w:rPr>
          <w:rFonts w:cs="Calibri"/>
          <w:kern w:val="36"/>
          <w:sz w:val="24"/>
          <w:szCs w:val="24"/>
          <w:lang w:eastAsia="pl-PL"/>
        </w:rPr>
        <w:t>; a c</w:t>
      </w:r>
      <w:r w:rsidR="003E6329" w:rsidRPr="00CE45CF">
        <w:rPr>
          <w:rFonts w:cs="Calibri"/>
          <w:kern w:val="36"/>
          <w:sz w:val="24"/>
          <w:szCs w:val="24"/>
          <w:lang w:eastAsia="pl-PL"/>
        </w:rPr>
        <w:t>zas spędzany przed urządzeniami elektronicznymi ograniczyć do minimum, pr</w:t>
      </w:r>
      <w:r w:rsidR="00CE45CF" w:rsidRPr="00CE45CF">
        <w:rPr>
          <w:rFonts w:cs="Calibri"/>
          <w:kern w:val="36"/>
          <w:sz w:val="24"/>
          <w:szCs w:val="24"/>
          <w:lang w:eastAsia="pl-PL"/>
        </w:rPr>
        <w:t>o</w:t>
      </w:r>
      <w:r w:rsidR="003E6329" w:rsidRPr="00CE45CF">
        <w:rPr>
          <w:rFonts w:cs="Calibri"/>
          <w:kern w:val="36"/>
          <w:sz w:val="24"/>
          <w:szCs w:val="24"/>
          <w:lang w:eastAsia="pl-PL"/>
        </w:rPr>
        <w:t>p</w:t>
      </w:r>
      <w:r w:rsidR="00CE45CF" w:rsidRPr="00CE45CF">
        <w:rPr>
          <w:rFonts w:cs="Calibri"/>
          <w:kern w:val="36"/>
          <w:sz w:val="24"/>
          <w:szCs w:val="24"/>
          <w:lang w:eastAsia="pl-PL"/>
        </w:rPr>
        <w:t>o</w:t>
      </w:r>
      <w:r w:rsidR="003E6329" w:rsidRPr="00CE45CF">
        <w:rPr>
          <w:rFonts w:cs="Calibri"/>
          <w:kern w:val="36"/>
          <w:sz w:val="24"/>
          <w:szCs w:val="24"/>
          <w:lang w:eastAsia="pl-PL"/>
        </w:rPr>
        <w:t>nuj</w:t>
      </w:r>
      <w:r w:rsidR="00CE45CF" w:rsidRPr="00CE45CF">
        <w:rPr>
          <w:rFonts w:cs="Calibri"/>
          <w:kern w:val="36"/>
          <w:sz w:val="24"/>
          <w:szCs w:val="24"/>
          <w:lang w:eastAsia="pl-PL"/>
        </w:rPr>
        <w:t>ą</w:t>
      </w:r>
      <w:r w:rsidR="003E6329" w:rsidRPr="00CE45CF">
        <w:rPr>
          <w:rFonts w:cs="Calibri"/>
          <w:kern w:val="36"/>
          <w:sz w:val="24"/>
          <w:szCs w:val="24"/>
          <w:lang w:eastAsia="pl-PL"/>
        </w:rPr>
        <w:t>c w zamian d</w:t>
      </w:r>
      <w:r w:rsidR="00CE45CF" w:rsidRPr="00CE45CF">
        <w:rPr>
          <w:rFonts w:cs="Calibri"/>
          <w:kern w:val="36"/>
          <w:sz w:val="24"/>
          <w:szCs w:val="24"/>
          <w:lang w:eastAsia="pl-PL"/>
        </w:rPr>
        <w:t>z</w:t>
      </w:r>
      <w:r w:rsidR="003E6329" w:rsidRPr="00CE45CF">
        <w:rPr>
          <w:rFonts w:cs="Calibri"/>
          <w:kern w:val="36"/>
          <w:sz w:val="24"/>
          <w:szCs w:val="24"/>
          <w:lang w:eastAsia="pl-PL"/>
        </w:rPr>
        <w:t>iecku proste ćwiczenia i zabawy wzmacniające koncentracj</w:t>
      </w:r>
      <w:r w:rsidR="00221771">
        <w:rPr>
          <w:rFonts w:cs="Calibri"/>
          <w:kern w:val="36"/>
          <w:sz w:val="24"/>
          <w:szCs w:val="24"/>
          <w:lang w:eastAsia="pl-PL"/>
        </w:rPr>
        <w:t>ę</w:t>
      </w:r>
      <w:r w:rsidR="003E6329" w:rsidRPr="00CE45CF">
        <w:rPr>
          <w:rFonts w:cs="Calibri"/>
          <w:kern w:val="36"/>
          <w:sz w:val="24"/>
          <w:szCs w:val="24"/>
          <w:lang w:eastAsia="pl-PL"/>
        </w:rPr>
        <w:t xml:space="preserve"> uwagi (m.in. szukanie różnic między obrazkami, odwzorowywanie, wykluczanie ze zbioru, wykreślanie np. liczb, liter, sylab, wyrazów w podanym ciągu, labirynty, dyktanda graficzne, krzyżówki, rebusy, zabawy sekwencyjne, wystukiwanie rytmów, tangramy, puzzle oraz gry planszowe).</w:t>
      </w:r>
    </w:p>
    <w:p w14:paraId="291D4F94" w14:textId="77777777" w:rsidR="00764292" w:rsidRPr="00CE45CF" w:rsidRDefault="00764292" w:rsidP="00CE45CF">
      <w:pPr>
        <w:shd w:val="clear" w:color="auto" w:fill="FFFFFF"/>
        <w:spacing w:after="0" w:line="360" w:lineRule="auto"/>
        <w:ind w:firstLine="708"/>
        <w:jc w:val="both"/>
        <w:textAlignment w:val="baseline"/>
        <w:outlineLvl w:val="0"/>
        <w:rPr>
          <w:rFonts w:cs="Calibri"/>
          <w:kern w:val="36"/>
          <w:sz w:val="24"/>
          <w:szCs w:val="24"/>
          <w:lang w:eastAsia="pl-PL"/>
        </w:rPr>
      </w:pPr>
      <w:r w:rsidRPr="00CE45CF">
        <w:rPr>
          <w:rFonts w:cs="Calibri"/>
          <w:kern w:val="36"/>
          <w:sz w:val="24"/>
          <w:szCs w:val="24"/>
          <w:lang w:eastAsia="pl-PL"/>
        </w:rPr>
        <w:t xml:space="preserve">  Trudności ze skupieniem uwagi </w:t>
      </w:r>
      <w:r w:rsidR="00CE45CF" w:rsidRPr="00CE45CF">
        <w:rPr>
          <w:rFonts w:cs="Calibri"/>
          <w:kern w:val="36"/>
          <w:sz w:val="24"/>
          <w:szCs w:val="24"/>
          <w:lang w:eastAsia="pl-PL"/>
        </w:rPr>
        <w:t xml:space="preserve">doświadcza okresowo każdy z nas, należy jednak pamiętać, że </w:t>
      </w:r>
      <w:r w:rsidRPr="00CE45CF">
        <w:rPr>
          <w:rFonts w:cs="Calibri"/>
          <w:kern w:val="36"/>
          <w:sz w:val="24"/>
          <w:szCs w:val="24"/>
          <w:lang w:eastAsia="pl-PL"/>
        </w:rPr>
        <w:t xml:space="preserve">nie przezwyciężone w porę mogą uruchomić negatywny i destrukcyjny dla dziecka proces pogłębiania się zaburzeń w sferze poznawczej </w:t>
      </w:r>
      <w:r w:rsidRPr="00CE45CF">
        <w:rPr>
          <w:rFonts w:cs="Calibri"/>
          <w:kern w:val="36"/>
          <w:sz w:val="24"/>
          <w:szCs w:val="24"/>
          <w:lang w:eastAsia="pl-PL"/>
        </w:rPr>
        <w:br/>
        <w:t xml:space="preserve">i </w:t>
      </w:r>
      <w:proofErr w:type="spellStart"/>
      <w:r w:rsidRPr="00CE45CF">
        <w:rPr>
          <w:rFonts w:cs="Calibri"/>
          <w:kern w:val="36"/>
          <w:sz w:val="24"/>
          <w:szCs w:val="24"/>
          <w:lang w:eastAsia="pl-PL"/>
        </w:rPr>
        <w:t>emocjonalno</w:t>
      </w:r>
      <w:proofErr w:type="spellEnd"/>
      <w:r w:rsidRPr="00CE45CF">
        <w:rPr>
          <w:rFonts w:cs="Calibri"/>
          <w:kern w:val="36"/>
          <w:sz w:val="24"/>
          <w:szCs w:val="24"/>
          <w:lang w:eastAsia="pl-PL"/>
        </w:rPr>
        <w:t xml:space="preserve"> – społecznej.</w:t>
      </w:r>
      <w:r w:rsidR="00962A93" w:rsidRPr="00CE45CF">
        <w:rPr>
          <w:rFonts w:cs="Calibri"/>
          <w:kern w:val="36"/>
          <w:sz w:val="24"/>
          <w:szCs w:val="24"/>
          <w:lang w:eastAsia="pl-PL"/>
        </w:rPr>
        <w:t xml:space="preserve"> Działania maj</w:t>
      </w:r>
      <w:r w:rsidR="00CE45CF" w:rsidRPr="00CE45CF">
        <w:rPr>
          <w:rFonts w:cs="Calibri"/>
          <w:kern w:val="36"/>
          <w:sz w:val="24"/>
          <w:szCs w:val="24"/>
          <w:lang w:eastAsia="pl-PL"/>
        </w:rPr>
        <w:t>ą</w:t>
      </w:r>
      <w:r w:rsidR="00962A93" w:rsidRPr="00CE45CF">
        <w:rPr>
          <w:rFonts w:cs="Calibri"/>
          <w:kern w:val="36"/>
          <w:sz w:val="24"/>
          <w:szCs w:val="24"/>
          <w:lang w:eastAsia="pl-PL"/>
        </w:rPr>
        <w:t>ce na celu poprawę koncentracji u</w:t>
      </w:r>
      <w:r w:rsidR="00CE45CF" w:rsidRPr="00CE45CF">
        <w:rPr>
          <w:rFonts w:cs="Calibri"/>
          <w:kern w:val="36"/>
          <w:sz w:val="24"/>
          <w:szCs w:val="24"/>
          <w:lang w:eastAsia="pl-PL"/>
        </w:rPr>
        <w:t>w</w:t>
      </w:r>
      <w:r w:rsidR="00962A93" w:rsidRPr="00CE45CF">
        <w:rPr>
          <w:rFonts w:cs="Calibri"/>
          <w:kern w:val="36"/>
          <w:sz w:val="24"/>
          <w:szCs w:val="24"/>
          <w:lang w:eastAsia="pl-PL"/>
        </w:rPr>
        <w:t>agi pow</w:t>
      </w:r>
      <w:r w:rsidR="00CE45CF" w:rsidRPr="00CE45CF">
        <w:rPr>
          <w:rFonts w:cs="Calibri"/>
          <w:kern w:val="36"/>
          <w:sz w:val="24"/>
          <w:szCs w:val="24"/>
          <w:lang w:eastAsia="pl-PL"/>
        </w:rPr>
        <w:t>i</w:t>
      </w:r>
      <w:r w:rsidR="00962A93" w:rsidRPr="00CE45CF">
        <w:rPr>
          <w:rFonts w:cs="Calibri"/>
          <w:kern w:val="36"/>
          <w:sz w:val="24"/>
          <w:szCs w:val="24"/>
          <w:lang w:eastAsia="pl-PL"/>
        </w:rPr>
        <w:t xml:space="preserve">nny </w:t>
      </w:r>
      <w:r w:rsidR="006D1F7A">
        <w:rPr>
          <w:rFonts w:cs="Calibri"/>
          <w:kern w:val="36"/>
          <w:sz w:val="24"/>
          <w:szCs w:val="24"/>
          <w:lang w:eastAsia="pl-PL"/>
        </w:rPr>
        <w:t xml:space="preserve">być poprzedzone rozpoznaniem przyczyn występujących trudności, co pozwoli dobrać odpowiednie metody usprawniające proces koncentrowania uwagi. Oddziaływania </w:t>
      </w:r>
      <w:r w:rsidR="0051769F">
        <w:rPr>
          <w:rFonts w:cs="Calibri"/>
          <w:kern w:val="36"/>
          <w:sz w:val="24"/>
          <w:szCs w:val="24"/>
          <w:lang w:eastAsia="pl-PL"/>
        </w:rPr>
        <w:t xml:space="preserve">służące wzmocnieniu uważności powinny </w:t>
      </w:r>
      <w:r w:rsidR="00962A93" w:rsidRPr="00CE45CF">
        <w:rPr>
          <w:rFonts w:cs="Calibri"/>
          <w:kern w:val="36"/>
          <w:sz w:val="24"/>
          <w:szCs w:val="24"/>
          <w:lang w:eastAsia="pl-PL"/>
        </w:rPr>
        <w:t xml:space="preserve">zostać podjęte </w:t>
      </w:r>
      <w:r w:rsidR="00CE45CF" w:rsidRPr="00CE45CF">
        <w:rPr>
          <w:rFonts w:cs="Calibri"/>
          <w:kern w:val="36"/>
          <w:sz w:val="24"/>
          <w:szCs w:val="24"/>
          <w:lang w:eastAsia="pl-PL"/>
        </w:rPr>
        <w:t xml:space="preserve">zarówno w domu, jak i w szkole </w:t>
      </w:r>
      <w:r w:rsidR="00C97707" w:rsidRPr="00CE45CF">
        <w:rPr>
          <w:rFonts w:cs="Calibri"/>
          <w:kern w:val="36"/>
          <w:sz w:val="24"/>
          <w:szCs w:val="24"/>
          <w:lang w:eastAsia="pl-PL"/>
        </w:rPr>
        <w:t xml:space="preserve">i opierać się na </w:t>
      </w:r>
      <w:r w:rsidRPr="00CE45CF">
        <w:rPr>
          <w:rFonts w:cs="Calibri"/>
          <w:kern w:val="36"/>
          <w:sz w:val="24"/>
          <w:szCs w:val="24"/>
          <w:lang w:eastAsia="pl-PL"/>
        </w:rPr>
        <w:t>współprac</w:t>
      </w:r>
      <w:r w:rsidR="00C97707" w:rsidRPr="00CE45CF">
        <w:rPr>
          <w:rFonts w:cs="Calibri"/>
          <w:kern w:val="36"/>
          <w:sz w:val="24"/>
          <w:szCs w:val="24"/>
          <w:lang w:eastAsia="pl-PL"/>
        </w:rPr>
        <w:t>y</w:t>
      </w:r>
      <w:r w:rsidRPr="00CE45CF">
        <w:rPr>
          <w:rFonts w:cs="Calibri"/>
          <w:kern w:val="36"/>
          <w:sz w:val="24"/>
          <w:szCs w:val="24"/>
          <w:lang w:eastAsia="pl-PL"/>
        </w:rPr>
        <w:t xml:space="preserve"> </w:t>
      </w:r>
      <w:r w:rsidR="00CE45CF" w:rsidRPr="00CE45CF">
        <w:rPr>
          <w:rFonts w:cs="Calibri"/>
          <w:kern w:val="36"/>
          <w:sz w:val="24"/>
          <w:szCs w:val="24"/>
          <w:lang w:eastAsia="pl-PL"/>
        </w:rPr>
        <w:t>oraz</w:t>
      </w:r>
      <w:r w:rsidRPr="00CE45CF">
        <w:rPr>
          <w:rFonts w:cs="Calibri"/>
          <w:kern w:val="36"/>
          <w:sz w:val="24"/>
          <w:szCs w:val="24"/>
          <w:lang w:eastAsia="pl-PL"/>
        </w:rPr>
        <w:t xml:space="preserve"> partnerski</w:t>
      </w:r>
      <w:r w:rsidR="00C97707" w:rsidRPr="00CE45CF">
        <w:rPr>
          <w:rFonts w:cs="Calibri"/>
          <w:kern w:val="36"/>
          <w:sz w:val="24"/>
          <w:szCs w:val="24"/>
          <w:lang w:eastAsia="pl-PL"/>
        </w:rPr>
        <w:t xml:space="preserve">m </w:t>
      </w:r>
      <w:r w:rsidRPr="00CE45CF">
        <w:rPr>
          <w:rFonts w:cs="Calibri"/>
          <w:kern w:val="36"/>
          <w:sz w:val="24"/>
          <w:szCs w:val="24"/>
          <w:lang w:eastAsia="pl-PL"/>
        </w:rPr>
        <w:t>współdziałani</w:t>
      </w:r>
      <w:r w:rsidR="00C97707" w:rsidRPr="00CE45CF">
        <w:rPr>
          <w:rFonts w:cs="Calibri"/>
          <w:kern w:val="36"/>
          <w:sz w:val="24"/>
          <w:szCs w:val="24"/>
          <w:lang w:eastAsia="pl-PL"/>
        </w:rPr>
        <w:t>u</w:t>
      </w:r>
      <w:r w:rsidRPr="00CE45CF">
        <w:rPr>
          <w:rFonts w:cs="Calibri"/>
          <w:kern w:val="36"/>
          <w:sz w:val="24"/>
          <w:szCs w:val="24"/>
          <w:lang w:eastAsia="pl-PL"/>
        </w:rPr>
        <w:t xml:space="preserve"> nauczycieli i rodziców. </w:t>
      </w:r>
    </w:p>
    <w:p w14:paraId="6482AF24" w14:textId="77777777" w:rsidR="00764292" w:rsidRPr="00CE45CF" w:rsidRDefault="00764292" w:rsidP="00CE45CF">
      <w:pPr>
        <w:shd w:val="clear" w:color="auto" w:fill="FFFFFF"/>
        <w:spacing w:after="0" w:line="360" w:lineRule="auto"/>
        <w:ind w:firstLine="708"/>
        <w:jc w:val="both"/>
        <w:textAlignment w:val="baseline"/>
        <w:outlineLvl w:val="0"/>
        <w:rPr>
          <w:rFonts w:cs="Calibri"/>
          <w:kern w:val="36"/>
          <w:sz w:val="24"/>
          <w:szCs w:val="24"/>
          <w:lang w:eastAsia="pl-PL"/>
        </w:rPr>
      </w:pPr>
    </w:p>
    <w:p w14:paraId="0485D1C5" w14:textId="77777777" w:rsidR="00764292" w:rsidRPr="00B72079" w:rsidRDefault="00764292" w:rsidP="00812DEC">
      <w:pPr>
        <w:pStyle w:val="Bezodstpw"/>
        <w:spacing w:line="360" w:lineRule="auto"/>
        <w:ind w:firstLine="708"/>
        <w:jc w:val="both"/>
        <w:rPr>
          <w:rFonts w:cs="Calibri"/>
          <w:sz w:val="24"/>
          <w:szCs w:val="24"/>
        </w:rPr>
      </w:pPr>
    </w:p>
    <w:p w14:paraId="1CCD364E" w14:textId="77777777" w:rsidR="00764292" w:rsidRPr="00086D88" w:rsidRDefault="0051769F" w:rsidP="0051769F">
      <w:pPr>
        <w:pStyle w:val="Tekstprzypisudolnego"/>
        <w:spacing w:line="360" w:lineRule="auto"/>
        <w:jc w:val="both"/>
        <w:rPr>
          <w:sz w:val="24"/>
          <w:szCs w:val="24"/>
        </w:rPr>
      </w:pPr>
      <w:r>
        <w:rPr>
          <w:sz w:val="24"/>
          <w:szCs w:val="24"/>
        </w:rPr>
        <w:t xml:space="preserve">                                                                                           </w:t>
      </w:r>
      <w:r w:rsidR="00764292" w:rsidRPr="00086D88">
        <w:rPr>
          <w:sz w:val="24"/>
          <w:szCs w:val="24"/>
        </w:rPr>
        <w:t>Ewelina Szczepkowska</w:t>
      </w:r>
    </w:p>
    <w:p w14:paraId="07A9099C" w14:textId="77777777" w:rsidR="00764292" w:rsidRDefault="00764292" w:rsidP="0051769F">
      <w:pPr>
        <w:pStyle w:val="Tekstprzypisudolnego"/>
        <w:spacing w:line="360" w:lineRule="auto"/>
        <w:ind w:left="4248" w:firstLine="708"/>
        <w:jc w:val="both"/>
        <w:rPr>
          <w:sz w:val="24"/>
          <w:szCs w:val="24"/>
        </w:rPr>
      </w:pPr>
      <w:r>
        <w:rPr>
          <w:sz w:val="24"/>
          <w:szCs w:val="24"/>
        </w:rPr>
        <w:t xml:space="preserve">Pedagog Poradni </w:t>
      </w:r>
      <w:proofErr w:type="spellStart"/>
      <w:r>
        <w:rPr>
          <w:sz w:val="24"/>
          <w:szCs w:val="24"/>
        </w:rPr>
        <w:t>Psychologiczno</w:t>
      </w:r>
      <w:proofErr w:type="spellEnd"/>
      <w:r>
        <w:rPr>
          <w:sz w:val="24"/>
          <w:szCs w:val="24"/>
        </w:rPr>
        <w:t xml:space="preserve"> – </w:t>
      </w:r>
    </w:p>
    <w:p w14:paraId="7AE24CC8" w14:textId="77777777" w:rsidR="00764292" w:rsidRDefault="00764292" w:rsidP="0051769F">
      <w:pPr>
        <w:pStyle w:val="Tekstprzypisudolnego"/>
        <w:spacing w:line="360" w:lineRule="auto"/>
        <w:ind w:left="4248" w:firstLine="708"/>
        <w:jc w:val="both"/>
        <w:rPr>
          <w:sz w:val="24"/>
          <w:szCs w:val="24"/>
        </w:rPr>
      </w:pPr>
      <w:r>
        <w:rPr>
          <w:sz w:val="24"/>
          <w:szCs w:val="24"/>
        </w:rPr>
        <w:t>Pedagogicznej w Puszczykowie</w:t>
      </w:r>
    </w:p>
    <w:p w14:paraId="56A88DD0" w14:textId="77777777" w:rsidR="00086D88" w:rsidRDefault="00C97707" w:rsidP="00086D88">
      <w:pPr>
        <w:pStyle w:val="Tekstprzypisudolnego"/>
        <w:spacing w:line="360" w:lineRule="auto"/>
        <w:ind w:left="4248" w:firstLine="708"/>
        <w:jc w:val="both"/>
        <w:rPr>
          <w:sz w:val="24"/>
          <w:szCs w:val="24"/>
        </w:rPr>
      </w:pPr>
      <w:r>
        <w:rPr>
          <w:sz w:val="24"/>
          <w:szCs w:val="24"/>
        </w:rPr>
        <w:t>Marta Urbańska</w:t>
      </w:r>
    </w:p>
    <w:p w14:paraId="1B5559D4" w14:textId="77777777" w:rsidR="00C97707" w:rsidRDefault="00C97707" w:rsidP="00086D88">
      <w:pPr>
        <w:pStyle w:val="Tekstprzypisudolnego"/>
        <w:spacing w:line="360" w:lineRule="auto"/>
        <w:ind w:left="4248" w:firstLine="708"/>
        <w:jc w:val="both"/>
        <w:rPr>
          <w:sz w:val="24"/>
          <w:szCs w:val="24"/>
        </w:rPr>
      </w:pPr>
      <w:r>
        <w:rPr>
          <w:sz w:val="24"/>
          <w:szCs w:val="24"/>
        </w:rPr>
        <w:t xml:space="preserve">Psycholog Poradni </w:t>
      </w:r>
      <w:proofErr w:type="spellStart"/>
      <w:r>
        <w:rPr>
          <w:sz w:val="24"/>
          <w:szCs w:val="24"/>
        </w:rPr>
        <w:t>Psychologiczno</w:t>
      </w:r>
      <w:proofErr w:type="spellEnd"/>
      <w:r>
        <w:rPr>
          <w:sz w:val="24"/>
          <w:szCs w:val="24"/>
        </w:rPr>
        <w:t xml:space="preserve"> – </w:t>
      </w:r>
    </w:p>
    <w:p w14:paraId="3463D7C2" w14:textId="77777777" w:rsidR="00086D88" w:rsidRDefault="00086D88" w:rsidP="0051769F">
      <w:pPr>
        <w:pStyle w:val="Tekstprzypisudolnego"/>
        <w:spacing w:line="360" w:lineRule="auto"/>
        <w:jc w:val="both"/>
        <w:rPr>
          <w:sz w:val="24"/>
          <w:szCs w:val="24"/>
        </w:rPr>
      </w:pPr>
      <w:r>
        <w:rPr>
          <w:sz w:val="24"/>
          <w:szCs w:val="24"/>
        </w:rPr>
        <w:t xml:space="preserve">                                                                                            Pedagogicznej </w:t>
      </w:r>
      <w:r w:rsidR="00C97707">
        <w:rPr>
          <w:sz w:val="24"/>
          <w:szCs w:val="24"/>
        </w:rPr>
        <w:t xml:space="preserve">w Puszczykowie </w:t>
      </w:r>
      <w:r>
        <w:rPr>
          <w:sz w:val="24"/>
          <w:szCs w:val="24"/>
        </w:rPr>
        <w:t>–</w:t>
      </w:r>
    </w:p>
    <w:p w14:paraId="7558FABA" w14:textId="77777777" w:rsidR="00C97707" w:rsidRDefault="00086D88" w:rsidP="0051769F">
      <w:pPr>
        <w:pStyle w:val="Tekstprzypisudolnego"/>
        <w:spacing w:line="360" w:lineRule="auto"/>
        <w:jc w:val="both"/>
        <w:rPr>
          <w:sz w:val="24"/>
          <w:szCs w:val="24"/>
        </w:rPr>
      </w:pPr>
      <w:r>
        <w:rPr>
          <w:sz w:val="24"/>
          <w:szCs w:val="24"/>
        </w:rPr>
        <w:t xml:space="preserve">                                                                                            </w:t>
      </w:r>
      <w:r w:rsidR="00C97707">
        <w:rPr>
          <w:sz w:val="24"/>
          <w:szCs w:val="24"/>
        </w:rPr>
        <w:t>Filia w Kórniku.</w:t>
      </w:r>
    </w:p>
    <w:p w14:paraId="719795D2" w14:textId="77777777" w:rsidR="00C97707" w:rsidRDefault="00C97707" w:rsidP="00ED7E66">
      <w:pPr>
        <w:pStyle w:val="Tekstprzypisudolnego"/>
        <w:spacing w:line="360" w:lineRule="auto"/>
        <w:ind w:left="4248" w:firstLine="708"/>
        <w:jc w:val="both"/>
        <w:rPr>
          <w:sz w:val="24"/>
          <w:szCs w:val="24"/>
        </w:rPr>
      </w:pPr>
    </w:p>
    <w:p w14:paraId="5F5B9AFD" w14:textId="77777777" w:rsidR="00764292" w:rsidRDefault="00764292" w:rsidP="00ED7E66">
      <w:pPr>
        <w:pStyle w:val="Tekstprzypisudolnego"/>
        <w:spacing w:line="360" w:lineRule="auto"/>
        <w:ind w:left="4248" w:firstLine="708"/>
        <w:jc w:val="both"/>
        <w:rPr>
          <w:sz w:val="24"/>
          <w:szCs w:val="24"/>
        </w:rPr>
      </w:pPr>
    </w:p>
    <w:p w14:paraId="5855C5EF" w14:textId="77777777" w:rsidR="00764292" w:rsidRDefault="00764292" w:rsidP="00ED7E66">
      <w:pPr>
        <w:pStyle w:val="Tekstprzypisudolnego"/>
        <w:spacing w:line="360" w:lineRule="auto"/>
        <w:ind w:left="4248" w:firstLine="708"/>
        <w:jc w:val="both"/>
        <w:rPr>
          <w:sz w:val="24"/>
          <w:szCs w:val="24"/>
        </w:rPr>
      </w:pPr>
    </w:p>
    <w:p w14:paraId="6D973C7C" w14:textId="77777777" w:rsidR="00764292" w:rsidRDefault="00764292" w:rsidP="00ED7E66">
      <w:pPr>
        <w:pStyle w:val="Tekstprzypisudolnego"/>
        <w:spacing w:line="360" w:lineRule="auto"/>
        <w:ind w:left="4248" w:firstLine="708"/>
        <w:jc w:val="both"/>
        <w:rPr>
          <w:sz w:val="24"/>
          <w:szCs w:val="24"/>
        </w:rPr>
      </w:pPr>
    </w:p>
    <w:p w14:paraId="5DF85901" w14:textId="77777777" w:rsidR="00764292" w:rsidRDefault="00764292" w:rsidP="00ED7E66">
      <w:pPr>
        <w:pStyle w:val="Tekstprzypisudolnego"/>
        <w:spacing w:line="360" w:lineRule="auto"/>
        <w:ind w:left="4248" w:firstLine="708"/>
        <w:jc w:val="both"/>
        <w:rPr>
          <w:sz w:val="24"/>
          <w:szCs w:val="24"/>
        </w:rPr>
      </w:pPr>
    </w:p>
    <w:p w14:paraId="1B7B743A" w14:textId="77777777" w:rsidR="00764292" w:rsidRPr="00BB1953" w:rsidRDefault="00764292" w:rsidP="00ED7E66">
      <w:pPr>
        <w:pStyle w:val="Tekstprzypisudolnego"/>
        <w:spacing w:line="360" w:lineRule="auto"/>
        <w:ind w:left="4248" w:firstLine="708"/>
        <w:jc w:val="both"/>
        <w:rPr>
          <w:rFonts w:cs="Calibri"/>
          <w:sz w:val="22"/>
          <w:szCs w:val="22"/>
        </w:rPr>
      </w:pPr>
    </w:p>
    <w:p w14:paraId="6A268805" w14:textId="77777777" w:rsidR="00764292" w:rsidRPr="00B72079" w:rsidRDefault="00764292" w:rsidP="00CF75DC">
      <w:pPr>
        <w:tabs>
          <w:tab w:val="right" w:pos="8222"/>
          <w:tab w:val="right" w:pos="8505"/>
        </w:tabs>
        <w:spacing w:line="360" w:lineRule="auto"/>
        <w:rPr>
          <w:sz w:val="24"/>
          <w:szCs w:val="24"/>
        </w:rPr>
      </w:pPr>
      <w:r>
        <w:rPr>
          <w:sz w:val="24"/>
          <w:szCs w:val="24"/>
        </w:rPr>
        <w:tab/>
      </w:r>
    </w:p>
    <w:sectPr w:rsidR="00764292" w:rsidRPr="00B72079" w:rsidSect="002A6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D5CA" w14:textId="77777777" w:rsidR="00DB164D" w:rsidRDefault="00DB164D" w:rsidP="004E76E0">
      <w:pPr>
        <w:spacing w:after="0" w:line="240" w:lineRule="auto"/>
      </w:pPr>
      <w:r>
        <w:separator/>
      </w:r>
    </w:p>
  </w:endnote>
  <w:endnote w:type="continuationSeparator" w:id="0">
    <w:p w14:paraId="14962A47" w14:textId="77777777" w:rsidR="00DB164D" w:rsidRDefault="00DB164D" w:rsidP="004E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ExtB">
    <w:panose1 w:val="02010609060101010101"/>
    <w:charset w:val="86"/>
    <w:family w:val="modern"/>
    <w:pitch w:val="fixed"/>
    <w:sig w:usb0="00000003" w:usb1="0A0E0000" w:usb2="00000010"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CB4E" w14:textId="77777777" w:rsidR="00DB164D" w:rsidRDefault="00DB164D" w:rsidP="004E76E0">
      <w:pPr>
        <w:spacing w:after="0" w:line="240" w:lineRule="auto"/>
      </w:pPr>
      <w:r>
        <w:separator/>
      </w:r>
    </w:p>
  </w:footnote>
  <w:footnote w:type="continuationSeparator" w:id="0">
    <w:p w14:paraId="09BC3C65" w14:textId="77777777" w:rsidR="00DB164D" w:rsidRDefault="00DB164D" w:rsidP="004E76E0">
      <w:pPr>
        <w:spacing w:after="0" w:line="240" w:lineRule="auto"/>
      </w:pPr>
      <w:r>
        <w:continuationSeparator/>
      </w:r>
    </w:p>
  </w:footnote>
  <w:footnote w:id="1">
    <w:p w14:paraId="7D0D2B1A" w14:textId="77777777" w:rsidR="00764292" w:rsidRDefault="00764292" w:rsidP="004E76E0">
      <w:pPr>
        <w:pStyle w:val="Tekstprzypisudolnego"/>
      </w:pPr>
      <w:r>
        <w:rPr>
          <w:rStyle w:val="Odwoanieprzypisudolnego"/>
        </w:rPr>
        <w:footnoteRef/>
      </w:r>
      <w:r>
        <w:t xml:space="preserve"> </w:t>
      </w:r>
      <w:proofErr w:type="spellStart"/>
      <w:r>
        <w:t>H.Weyhreter</w:t>
      </w:r>
      <w:proofErr w:type="spellEnd"/>
      <w:r>
        <w:t xml:space="preserve">, </w:t>
      </w:r>
      <w:r w:rsidRPr="00C97707">
        <w:rPr>
          <w:i/>
          <w:iCs/>
        </w:rPr>
        <w:t>Trudności z koncentracją uwagi</w:t>
      </w:r>
      <w:r>
        <w:t>, Wydawnictwo Lekarskie 2004</w:t>
      </w:r>
    </w:p>
  </w:footnote>
  <w:footnote w:id="2">
    <w:p w14:paraId="7D3B8A90" w14:textId="77777777" w:rsidR="00764292" w:rsidRDefault="00764292" w:rsidP="004E76E0">
      <w:pPr>
        <w:pStyle w:val="Tekstprzypisudolnego"/>
      </w:pPr>
      <w:r>
        <w:rPr>
          <w:rStyle w:val="Odwoanieprzypisudolnego"/>
        </w:rPr>
        <w:footnoteRef/>
      </w:r>
      <w:r>
        <w:t xml:space="preserve"> </w:t>
      </w:r>
      <w:proofErr w:type="spellStart"/>
      <w:r>
        <w:t>A.Meslin</w:t>
      </w:r>
      <w:proofErr w:type="spellEnd"/>
      <w:r>
        <w:t xml:space="preserve">, </w:t>
      </w:r>
      <w:r w:rsidRPr="008F4333">
        <w:rPr>
          <w:i/>
          <w:iCs/>
        </w:rPr>
        <w:t>Wspomaganie koncentracji u dziecka,</w:t>
      </w:r>
      <w:r>
        <w:t xml:space="preserve"> w: Życie szkoły, nr 3, 2018.</w:t>
      </w:r>
    </w:p>
  </w:footnote>
  <w:footnote w:id="3">
    <w:p w14:paraId="703FBBE8" w14:textId="77777777" w:rsidR="00764292" w:rsidRDefault="00764292" w:rsidP="004E76E0">
      <w:pPr>
        <w:pStyle w:val="Tekstprzypisudolnego"/>
      </w:pPr>
      <w:r>
        <w:rPr>
          <w:rStyle w:val="Odwoanieprzypisudolnego"/>
        </w:rPr>
        <w:footnoteRef/>
      </w:r>
      <w:r>
        <w:t xml:space="preserve"> </w:t>
      </w:r>
      <w:proofErr w:type="spellStart"/>
      <w:r>
        <w:t>H.Weyhreter</w:t>
      </w:r>
      <w:proofErr w:type="spellEnd"/>
      <w:r>
        <w:t xml:space="preserve">, </w:t>
      </w:r>
      <w:r w:rsidRPr="008F4333">
        <w:rPr>
          <w:i/>
          <w:iCs/>
        </w:rPr>
        <w:t>Trudności z koncentracją uwagi</w:t>
      </w:r>
      <w:r>
        <w:t>, Wydawnictwo Lekarskie 2004.</w:t>
      </w:r>
    </w:p>
  </w:footnote>
  <w:footnote w:id="4">
    <w:p w14:paraId="5818AE63" w14:textId="77777777" w:rsidR="00764292" w:rsidRDefault="00764292" w:rsidP="004E76E0">
      <w:pPr>
        <w:pStyle w:val="Tekstprzypisudolnego"/>
      </w:pPr>
      <w:r>
        <w:rPr>
          <w:rStyle w:val="Odwoanieprzypisudolnego"/>
        </w:rPr>
        <w:footnoteRef/>
      </w:r>
      <w:r>
        <w:t xml:space="preserve"> A. </w:t>
      </w:r>
      <w:proofErr w:type="spellStart"/>
      <w:r>
        <w:t>Forzpańczyk</w:t>
      </w:r>
      <w:proofErr w:type="spellEnd"/>
      <w:r>
        <w:t xml:space="preserve">, </w:t>
      </w:r>
      <w:r w:rsidRPr="008F4333">
        <w:rPr>
          <w:i/>
          <w:iCs/>
        </w:rPr>
        <w:t>Koncentracja. Skuteczny trening skupiania uwagi</w:t>
      </w:r>
      <w:r>
        <w:t xml:space="preserve">, Wydawnictwo Samo Sedno, Warszawa 2015. </w:t>
      </w:r>
    </w:p>
  </w:footnote>
  <w:footnote w:id="5">
    <w:p w14:paraId="45E6F696" w14:textId="77777777" w:rsidR="00764292" w:rsidRDefault="00764292" w:rsidP="004E76E0">
      <w:pPr>
        <w:pStyle w:val="Tekstprzypisudolnego"/>
      </w:pPr>
      <w:r>
        <w:rPr>
          <w:rStyle w:val="Odwoanieprzypisudolnego"/>
        </w:rPr>
        <w:footnoteRef/>
      </w:r>
      <w:r>
        <w:t xml:space="preserve"> </w:t>
      </w:r>
      <w:proofErr w:type="spellStart"/>
      <w:r>
        <w:t>A.Meslin</w:t>
      </w:r>
      <w:proofErr w:type="spellEnd"/>
      <w:r>
        <w:t xml:space="preserve">, </w:t>
      </w:r>
      <w:r w:rsidRPr="008F4333">
        <w:rPr>
          <w:i/>
          <w:iCs/>
        </w:rPr>
        <w:t>Wspomaganie koncentracji u dziecka,</w:t>
      </w:r>
      <w:r>
        <w:t xml:space="preserve"> w: Życie szkoły, nr 3, 2018.</w:t>
      </w:r>
    </w:p>
  </w:footnote>
  <w:footnote w:id="6">
    <w:p w14:paraId="488EC48A" w14:textId="77777777" w:rsidR="00F968A9" w:rsidRDefault="00F968A9">
      <w:pPr>
        <w:pStyle w:val="Tekstprzypisudolnego"/>
      </w:pPr>
      <w:r>
        <w:rPr>
          <w:rStyle w:val="Odwoanieprzypisudolnego"/>
        </w:rPr>
        <w:footnoteRef/>
      </w:r>
      <w:r>
        <w:t xml:space="preserve"> A. Ko</w:t>
      </w:r>
      <w:r w:rsidR="00221771">
        <w:t>ł</w:t>
      </w:r>
      <w:r>
        <w:t xml:space="preserve">akowski, A. Pisula, </w:t>
      </w:r>
      <w:r w:rsidRPr="00F968A9">
        <w:rPr>
          <w:i/>
          <w:iCs/>
        </w:rPr>
        <w:t>Sposób na trudne dziecko,</w:t>
      </w:r>
      <w:r>
        <w:t xml:space="preserve"> GWP Sopot 2013</w:t>
      </w:r>
    </w:p>
  </w:footnote>
  <w:footnote w:id="7">
    <w:p w14:paraId="2816B920" w14:textId="77777777" w:rsidR="00221771" w:rsidRDefault="00221771">
      <w:pPr>
        <w:pStyle w:val="Tekstprzypisudolnego"/>
      </w:pPr>
      <w:r>
        <w:rPr>
          <w:rStyle w:val="Odwoanieprzypisudolnego"/>
        </w:rPr>
        <w:footnoteRef/>
      </w:r>
      <w:r>
        <w:t xml:space="preserve"> </w:t>
      </w:r>
      <w:r w:rsidRPr="0054566C">
        <w:rPr>
          <w:rStyle w:val="Odwoanieprzypisudolnego"/>
          <w:i/>
        </w:rPr>
        <w:footnoteRef/>
      </w:r>
      <w:r w:rsidRPr="0054566C">
        <w:rPr>
          <w:i/>
        </w:rPr>
        <w:t xml:space="preserve"> </w:t>
      </w:r>
      <w:r w:rsidRPr="008F4333">
        <w:rPr>
          <w:iCs/>
        </w:rPr>
        <w:t xml:space="preserve">J. Święcicka, </w:t>
      </w:r>
      <w:r w:rsidRPr="008F4333">
        <w:rPr>
          <w:i/>
        </w:rPr>
        <w:t>Trening koncentracji dla uczniów</w:t>
      </w:r>
      <w:r w:rsidRPr="008F4333">
        <w:rPr>
          <w:iCs/>
        </w:rPr>
        <w:t xml:space="preserve">, </w:t>
      </w:r>
      <w:proofErr w:type="spellStart"/>
      <w:r w:rsidRPr="008F4333">
        <w:rPr>
          <w:iCs/>
        </w:rPr>
        <w:t>Difin</w:t>
      </w:r>
      <w:proofErr w:type="spellEnd"/>
      <w:r w:rsidRPr="008F4333">
        <w:rPr>
          <w:iCs/>
        </w:rPr>
        <w:t xml:space="preserve"> SA, Warszawa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EAC"/>
    <w:multiLevelType w:val="hybridMultilevel"/>
    <w:tmpl w:val="ED7C6502"/>
    <w:lvl w:ilvl="0" w:tplc="FC1C64B4">
      <w:start w:val="1"/>
      <w:numFmt w:val="bullet"/>
      <w:lvlText w:val="-"/>
      <w:lvlJc w:val="left"/>
      <w:pPr>
        <w:ind w:left="1440" w:hanging="360"/>
      </w:pPr>
      <w:rPr>
        <w:rFonts w:ascii="SimSun-ExtB" w:eastAsia="SimSun-ExtB" w:hAnsi="SimSun-ExtB"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35107E"/>
    <w:multiLevelType w:val="hybridMultilevel"/>
    <w:tmpl w:val="B8F2AC26"/>
    <w:lvl w:ilvl="0" w:tplc="B2A01702">
      <w:start w:val="1"/>
      <w:numFmt w:val="upperRoman"/>
      <w:lvlText w:val="%1."/>
      <w:lvlJc w:val="left"/>
      <w:pPr>
        <w:tabs>
          <w:tab w:val="num" w:pos="1080"/>
        </w:tabs>
        <w:ind w:left="1080" w:hanging="720"/>
      </w:pPr>
      <w:rPr>
        <w:rFonts w:cs="Times New Roman" w:hint="default"/>
      </w:rPr>
    </w:lvl>
    <w:lvl w:ilvl="1" w:tplc="A16658AE">
      <w:start w:val="1"/>
      <w:numFmt w:val="decimal"/>
      <w:lvlText w:val="%2."/>
      <w:lvlJc w:val="left"/>
      <w:pPr>
        <w:tabs>
          <w:tab w:val="num" w:pos="1440"/>
        </w:tabs>
        <w:ind w:left="1440" w:hanging="360"/>
      </w:pPr>
      <w:rPr>
        <w:rFonts w:cs="Times New Roman" w:hint="default"/>
        <w:b w:val="0"/>
      </w:rPr>
    </w:lvl>
    <w:lvl w:ilvl="2" w:tplc="B8D2C16E">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0E7791"/>
    <w:multiLevelType w:val="hybridMultilevel"/>
    <w:tmpl w:val="71F2B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C5314"/>
    <w:multiLevelType w:val="hybridMultilevel"/>
    <w:tmpl w:val="CFB846B8"/>
    <w:lvl w:ilvl="0" w:tplc="75FE1B0E">
      <w:start w:val="1"/>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3ED45EF"/>
    <w:multiLevelType w:val="hybridMultilevel"/>
    <w:tmpl w:val="1FB00FDA"/>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7F70AC4"/>
    <w:multiLevelType w:val="hybridMultilevel"/>
    <w:tmpl w:val="5882FCD4"/>
    <w:lvl w:ilvl="0" w:tplc="75FE1B0E">
      <w:start w:val="1"/>
      <w:numFmt w:val="upperRoman"/>
      <w:lvlText w:val="%1."/>
      <w:lvlJc w:val="left"/>
      <w:pPr>
        <w:tabs>
          <w:tab w:val="num" w:pos="1080"/>
        </w:tabs>
        <w:ind w:left="1080" w:hanging="72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D6E1DBA"/>
    <w:multiLevelType w:val="hybridMultilevel"/>
    <w:tmpl w:val="B838BD86"/>
    <w:lvl w:ilvl="0" w:tplc="04150019">
      <w:start w:val="1"/>
      <w:numFmt w:val="lowerLetter"/>
      <w:lvlText w:val="%1."/>
      <w:lvlJc w:val="left"/>
      <w:pPr>
        <w:ind w:left="1778" w:hanging="360"/>
      </w:pPr>
      <w:rPr>
        <w:rFonts w:cs="Times New Roman"/>
      </w:rPr>
    </w:lvl>
    <w:lvl w:ilvl="1" w:tplc="729E9F8C">
      <w:start w:val="1"/>
      <w:numFmt w:val="lowerLetter"/>
      <w:lvlText w:val="%2."/>
      <w:lvlJc w:val="left"/>
      <w:pPr>
        <w:ind w:left="2880" w:hanging="360"/>
      </w:pPr>
      <w:rPr>
        <w:rFonts w:ascii="Calibri" w:eastAsia="Times New Roman" w:hAnsi="Calibri" w:cs="Times New Roman"/>
      </w:rPr>
    </w:lvl>
    <w:lvl w:ilvl="2" w:tplc="0415001B">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 w15:restartNumberingAfterBreak="0">
    <w:nsid w:val="76491E75"/>
    <w:multiLevelType w:val="hybridMultilevel"/>
    <w:tmpl w:val="4A7E4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CD2AFC"/>
    <w:multiLevelType w:val="hybridMultilevel"/>
    <w:tmpl w:val="8BC6A434"/>
    <w:lvl w:ilvl="0" w:tplc="674C24D0">
      <w:start w:val="2"/>
      <w:numFmt w:val="lowerLetter"/>
      <w:lvlText w:val="%1."/>
      <w:lvlJc w:val="left"/>
      <w:pPr>
        <w:ind w:left="1778" w:hanging="360"/>
      </w:pPr>
      <w:rPr>
        <w:rFonts w:cs="Times New Roman" w:hint="default"/>
        <w:color w:val="00000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num w:numId="1">
    <w:abstractNumId w:val="1"/>
  </w:num>
  <w:num w:numId="2">
    <w:abstractNumId w:val="1"/>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1"/>
    <w:rsid w:val="00000A7E"/>
    <w:rsid w:val="000104C6"/>
    <w:rsid w:val="00016A6F"/>
    <w:rsid w:val="00086D88"/>
    <w:rsid w:val="000C5B89"/>
    <w:rsid w:val="000D4EEE"/>
    <w:rsid w:val="001048DD"/>
    <w:rsid w:val="00116736"/>
    <w:rsid w:val="00121E4C"/>
    <w:rsid w:val="00124989"/>
    <w:rsid w:val="0013411A"/>
    <w:rsid w:val="001437EB"/>
    <w:rsid w:val="0014627B"/>
    <w:rsid w:val="001541D2"/>
    <w:rsid w:val="001A1469"/>
    <w:rsid w:val="001D1CE1"/>
    <w:rsid w:val="001D70B8"/>
    <w:rsid w:val="001E2216"/>
    <w:rsid w:val="001F2BB3"/>
    <w:rsid w:val="00221771"/>
    <w:rsid w:val="002307AD"/>
    <w:rsid w:val="00240E33"/>
    <w:rsid w:val="002425FF"/>
    <w:rsid w:val="002A636D"/>
    <w:rsid w:val="002B42FA"/>
    <w:rsid w:val="002D5D90"/>
    <w:rsid w:val="00302DDE"/>
    <w:rsid w:val="0030501A"/>
    <w:rsid w:val="00315F8C"/>
    <w:rsid w:val="003221DA"/>
    <w:rsid w:val="003435AA"/>
    <w:rsid w:val="00394B95"/>
    <w:rsid w:val="00396A3B"/>
    <w:rsid w:val="003A362C"/>
    <w:rsid w:val="003A69C7"/>
    <w:rsid w:val="003C4CE3"/>
    <w:rsid w:val="003D75E1"/>
    <w:rsid w:val="003E6329"/>
    <w:rsid w:val="00431D52"/>
    <w:rsid w:val="00441076"/>
    <w:rsid w:val="00445405"/>
    <w:rsid w:val="00451713"/>
    <w:rsid w:val="00460646"/>
    <w:rsid w:val="00466475"/>
    <w:rsid w:val="00466DED"/>
    <w:rsid w:val="0048046C"/>
    <w:rsid w:val="00484344"/>
    <w:rsid w:val="0048474F"/>
    <w:rsid w:val="00485E46"/>
    <w:rsid w:val="004E2DB9"/>
    <w:rsid w:val="004E76E0"/>
    <w:rsid w:val="004F2E7A"/>
    <w:rsid w:val="0051769F"/>
    <w:rsid w:val="00542403"/>
    <w:rsid w:val="0054566C"/>
    <w:rsid w:val="00570C75"/>
    <w:rsid w:val="005F318A"/>
    <w:rsid w:val="005F79CD"/>
    <w:rsid w:val="00621E1C"/>
    <w:rsid w:val="006508BA"/>
    <w:rsid w:val="00652ED7"/>
    <w:rsid w:val="00652F13"/>
    <w:rsid w:val="006573B4"/>
    <w:rsid w:val="00662BE4"/>
    <w:rsid w:val="006774E0"/>
    <w:rsid w:val="006777E3"/>
    <w:rsid w:val="006914E5"/>
    <w:rsid w:val="006C2D27"/>
    <w:rsid w:val="006C301F"/>
    <w:rsid w:val="006D1F7A"/>
    <w:rsid w:val="00704B93"/>
    <w:rsid w:val="00710904"/>
    <w:rsid w:val="0074518C"/>
    <w:rsid w:val="00751C40"/>
    <w:rsid w:val="007537D3"/>
    <w:rsid w:val="00753CB1"/>
    <w:rsid w:val="007625D0"/>
    <w:rsid w:val="00763A0F"/>
    <w:rsid w:val="00764292"/>
    <w:rsid w:val="00766373"/>
    <w:rsid w:val="007723F9"/>
    <w:rsid w:val="00794ED2"/>
    <w:rsid w:val="007C3354"/>
    <w:rsid w:val="007E149D"/>
    <w:rsid w:val="007E435C"/>
    <w:rsid w:val="007E5511"/>
    <w:rsid w:val="008004D3"/>
    <w:rsid w:val="00801503"/>
    <w:rsid w:val="00812DEC"/>
    <w:rsid w:val="0083732A"/>
    <w:rsid w:val="00866593"/>
    <w:rsid w:val="008A08F9"/>
    <w:rsid w:val="008B2AC9"/>
    <w:rsid w:val="008C26A5"/>
    <w:rsid w:val="008C5397"/>
    <w:rsid w:val="008D062F"/>
    <w:rsid w:val="008D3DC8"/>
    <w:rsid w:val="008F4333"/>
    <w:rsid w:val="00962A93"/>
    <w:rsid w:val="009B3D8A"/>
    <w:rsid w:val="00A30525"/>
    <w:rsid w:val="00A328E8"/>
    <w:rsid w:val="00A569A4"/>
    <w:rsid w:val="00A76E61"/>
    <w:rsid w:val="00AB5B27"/>
    <w:rsid w:val="00AD0261"/>
    <w:rsid w:val="00B4545E"/>
    <w:rsid w:val="00B71BE6"/>
    <w:rsid w:val="00B72079"/>
    <w:rsid w:val="00B83B6E"/>
    <w:rsid w:val="00B95710"/>
    <w:rsid w:val="00BB1953"/>
    <w:rsid w:val="00BB3C20"/>
    <w:rsid w:val="00C147C8"/>
    <w:rsid w:val="00C365CC"/>
    <w:rsid w:val="00C41662"/>
    <w:rsid w:val="00C518EB"/>
    <w:rsid w:val="00C528A1"/>
    <w:rsid w:val="00C97707"/>
    <w:rsid w:val="00CC10A0"/>
    <w:rsid w:val="00CE1384"/>
    <w:rsid w:val="00CE45CF"/>
    <w:rsid w:val="00CF75DC"/>
    <w:rsid w:val="00D3741C"/>
    <w:rsid w:val="00D67DB5"/>
    <w:rsid w:val="00DB164D"/>
    <w:rsid w:val="00DC3894"/>
    <w:rsid w:val="00DC4F00"/>
    <w:rsid w:val="00DD11B0"/>
    <w:rsid w:val="00DD3A10"/>
    <w:rsid w:val="00E40643"/>
    <w:rsid w:val="00ED7E66"/>
    <w:rsid w:val="00EF07B2"/>
    <w:rsid w:val="00F0270A"/>
    <w:rsid w:val="00F334C7"/>
    <w:rsid w:val="00F4259C"/>
    <w:rsid w:val="00F5161E"/>
    <w:rsid w:val="00F962B4"/>
    <w:rsid w:val="00F968A9"/>
    <w:rsid w:val="00FA0A66"/>
    <w:rsid w:val="00FB1C1D"/>
    <w:rsid w:val="00FB6DEA"/>
    <w:rsid w:val="00FF4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087C1"/>
  <w15:docId w15:val="{D29ED9B4-9224-4C0B-853D-1A5A88C1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E6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24989"/>
    <w:pPr>
      <w:ind w:left="720"/>
      <w:contextualSpacing/>
    </w:pPr>
  </w:style>
  <w:style w:type="paragraph" w:styleId="Bezodstpw">
    <w:name w:val="No Spacing"/>
    <w:uiPriority w:val="99"/>
    <w:qFormat/>
    <w:rsid w:val="005F318A"/>
    <w:rPr>
      <w:lang w:eastAsia="en-US"/>
    </w:rPr>
  </w:style>
  <w:style w:type="character" w:styleId="Hipercze">
    <w:name w:val="Hyperlink"/>
    <w:basedOn w:val="Domylnaczcionkaakapitu"/>
    <w:uiPriority w:val="99"/>
    <w:rsid w:val="004E76E0"/>
    <w:rPr>
      <w:rFonts w:cs="Times New Roman"/>
      <w:color w:val="0000FF"/>
      <w:u w:val="single"/>
    </w:rPr>
  </w:style>
  <w:style w:type="paragraph" w:styleId="Tekstprzypisudolnego">
    <w:name w:val="footnote text"/>
    <w:basedOn w:val="Normalny"/>
    <w:link w:val="TekstprzypisudolnegoZnak"/>
    <w:uiPriority w:val="99"/>
    <w:semiHidden/>
    <w:rsid w:val="004E76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E76E0"/>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4E76E0"/>
    <w:rPr>
      <w:rFonts w:cs="Times New Roman"/>
      <w:vertAlign w:val="superscript"/>
    </w:rPr>
  </w:style>
  <w:style w:type="paragraph" w:styleId="Tekstprzypisukocowego">
    <w:name w:val="endnote text"/>
    <w:basedOn w:val="Normalny"/>
    <w:link w:val="TekstprzypisukocowegoZnak"/>
    <w:uiPriority w:val="99"/>
    <w:semiHidden/>
    <w:unhideWhenUsed/>
    <w:rsid w:val="00F968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8A9"/>
    <w:rPr>
      <w:sz w:val="20"/>
      <w:szCs w:val="20"/>
      <w:lang w:eastAsia="en-US"/>
    </w:rPr>
  </w:style>
  <w:style w:type="character" w:styleId="Odwoanieprzypisukocowego">
    <w:name w:val="endnote reference"/>
    <w:basedOn w:val="Domylnaczcionkaakapitu"/>
    <w:uiPriority w:val="99"/>
    <w:semiHidden/>
    <w:unhideWhenUsed/>
    <w:rsid w:val="00F96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05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8C3E-56B7-4FD0-95A6-EBF3652E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Trudności z koncentracją uwagi u dziecka – rodzaje i przyczyny</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Trudności z koncentracją uwagi u dziecka – rodzaje i przyczyny</dc:title>
  <dc:creator>Dom</dc:creator>
  <cp:lastModifiedBy>Magda</cp:lastModifiedBy>
  <cp:revision>2</cp:revision>
  <cp:lastPrinted>2019-05-03T12:18:00Z</cp:lastPrinted>
  <dcterms:created xsi:type="dcterms:W3CDTF">2022-04-06T13:17:00Z</dcterms:created>
  <dcterms:modified xsi:type="dcterms:W3CDTF">2022-04-06T13:17:00Z</dcterms:modified>
</cp:coreProperties>
</file>